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C5D46D" w14:textId="4ACC733E" w:rsidR="00E7355F" w:rsidRPr="00BA11E9" w:rsidRDefault="009F3720" w:rsidP="00AE2DC5">
      <w:pPr>
        <w:jc w:val="center"/>
        <w:rPr>
          <w:rFonts w:cs="Arial"/>
          <w:b/>
          <w:szCs w:val="22"/>
        </w:rPr>
      </w:pPr>
      <w:r w:rsidRPr="00BA11E9">
        <w:rPr>
          <w:rFonts w:cs="Arial"/>
          <w:b/>
          <w:szCs w:val="22"/>
        </w:rPr>
        <w:t>SMLOUVA O</w:t>
      </w:r>
      <w:r w:rsidR="009A53D2" w:rsidRPr="00BA11E9">
        <w:rPr>
          <w:rFonts w:cs="Arial"/>
          <w:b/>
          <w:szCs w:val="22"/>
        </w:rPr>
        <w:t xml:space="preserve"> </w:t>
      </w:r>
      <w:r w:rsidR="00EB3FF6" w:rsidRPr="00BA11E9">
        <w:rPr>
          <w:rFonts w:cs="Arial"/>
          <w:b/>
          <w:szCs w:val="22"/>
        </w:rPr>
        <w:t>DÍLO</w:t>
      </w:r>
    </w:p>
    <w:p w14:paraId="67E07FA4" w14:textId="5FA98328" w:rsidR="009F3720" w:rsidRPr="00BA11E9" w:rsidRDefault="002147D8" w:rsidP="00AE2DC5">
      <w:pPr>
        <w:jc w:val="center"/>
        <w:rPr>
          <w:rFonts w:cs="Arial"/>
          <w:b/>
          <w:szCs w:val="22"/>
        </w:rPr>
      </w:pPr>
      <w:r w:rsidRPr="00BA11E9">
        <w:rPr>
          <w:rFonts w:cs="Arial"/>
          <w:b/>
          <w:szCs w:val="22"/>
        </w:rPr>
        <w:t xml:space="preserve"> č. </w:t>
      </w:r>
      <w:r w:rsidR="00E7355F" w:rsidRPr="00BA11E9">
        <w:rPr>
          <w:rFonts w:cs="Arial"/>
          <w:b/>
          <w:szCs w:val="22"/>
          <w:highlight w:val="yellow"/>
          <w:lang w:val="en-US"/>
        </w:rPr>
        <w:t>[DOPLNIT]</w:t>
      </w:r>
    </w:p>
    <w:p w14:paraId="2A8D9CDB" w14:textId="77777777" w:rsidR="009F3720" w:rsidRPr="00BA11E9" w:rsidRDefault="009F3720" w:rsidP="00AE2DC5">
      <w:pPr>
        <w:jc w:val="center"/>
        <w:rPr>
          <w:rFonts w:cs="Arial"/>
          <w:szCs w:val="22"/>
        </w:rPr>
      </w:pPr>
      <w:r w:rsidRPr="00BA11E9">
        <w:rPr>
          <w:rFonts w:cs="Arial"/>
          <w:b/>
          <w:szCs w:val="22"/>
        </w:rPr>
        <w:t>(dále jen „smlouva“)</w:t>
      </w:r>
    </w:p>
    <w:p w14:paraId="15C75514" w14:textId="77777777" w:rsidR="009F3720" w:rsidRPr="00BA11E9" w:rsidRDefault="009F3720" w:rsidP="00AE2DC5">
      <w:pPr>
        <w:jc w:val="center"/>
        <w:rPr>
          <w:rFonts w:cs="Arial"/>
          <w:szCs w:val="22"/>
        </w:rPr>
      </w:pPr>
    </w:p>
    <w:p w14:paraId="1B1799BD" w14:textId="77777777" w:rsidR="009F3720" w:rsidRPr="00BA11E9" w:rsidRDefault="009F3720" w:rsidP="00AE2DC5">
      <w:pPr>
        <w:jc w:val="center"/>
        <w:rPr>
          <w:rFonts w:cs="Arial"/>
          <w:szCs w:val="22"/>
        </w:rPr>
      </w:pPr>
      <w:r w:rsidRPr="00BA11E9">
        <w:rPr>
          <w:rFonts w:cs="Arial"/>
          <w:szCs w:val="22"/>
        </w:rPr>
        <w:t>uzavřená</w:t>
      </w:r>
      <w:r w:rsidR="006A4E33" w:rsidRPr="00BA11E9">
        <w:rPr>
          <w:rFonts w:cs="Arial"/>
          <w:szCs w:val="22"/>
        </w:rPr>
        <w:t xml:space="preserve"> </w:t>
      </w:r>
      <w:r w:rsidR="006A4E33" w:rsidRPr="00BA11E9">
        <w:rPr>
          <w:rFonts w:cs="Arial"/>
          <w:bCs/>
          <w:szCs w:val="22"/>
        </w:rPr>
        <w:t>níže uvedeného dne, měsíce a roku</w:t>
      </w:r>
    </w:p>
    <w:p w14:paraId="7371A759" w14:textId="5855F127" w:rsidR="009F3720" w:rsidRPr="00BA11E9" w:rsidRDefault="009F3720" w:rsidP="000651E8">
      <w:pPr>
        <w:jc w:val="center"/>
        <w:rPr>
          <w:rFonts w:cs="Arial"/>
          <w:szCs w:val="22"/>
        </w:rPr>
      </w:pPr>
      <w:r w:rsidRPr="00BA11E9">
        <w:rPr>
          <w:rFonts w:cs="Arial"/>
          <w:szCs w:val="22"/>
        </w:rPr>
        <w:t xml:space="preserve">podle § </w:t>
      </w:r>
      <w:r w:rsidR="0071160B" w:rsidRPr="00BA11E9">
        <w:rPr>
          <w:rFonts w:cs="Arial"/>
          <w:szCs w:val="22"/>
        </w:rPr>
        <w:t>2586</w:t>
      </w:r>
      <w:r w:rsidRPr="00BA11E9">
        <w:rPr>
          <w:rFonts w:cs="Arial"/>
          <w:szCs w:val="22"/>
        </w:rPr>
        <w:t xml:space="preserve"> zákona č. 89/2012 Sb., občanský zákoník, </w:t>
      </w:r>
      <w:r w:rsidR="00F37D95">
        <w:rPr>
          <w:rFonts w:cs="Arial"/>
          <w:szCs w:val="22"/>
        </w:rPr>
        <w:t>ve znění pozdějších předpisů</w:t>
      </w:r>
    </w:p>
    <w:p w14:paraId="6A2DEA4E" w14:textId="77777777" w:rsidR="009F3720" w:rsidRPr="00BA11E9" w:rsidRDefault="009F3720" w:rsidP="00AE2DC5">
      <w:pPr>
        <w:jc w:val="center"/>
        <w:rPr>
          <w:rFonts w:cs="Arial"/>
          <w:szCs w:val="22"/>
        </w:rPr>
      </w:pPr>
      <w:r w:rsidRPr="00BA11E9">
        <w:rPr>
          <w:rFonts w:cs="Arial"/>
          <w:szCs w:val="22"/>
        </w:rPr>
        <w:t>(dále jen „občanský zákoník“)</w:t>
      </w:r>
    </w:p>
    <w:p w14:paraId="7E829E9B" w14:textId="77777777" w:rsidR="009F3720" w:rsidRPr="00BA11E9" w:rsidRDefault="009F3720" w:rsidP="00AE2DC5">
      <w:pPr>
        <w:tabs>
          <w:tab w:val="left" w:pos="4820"/>
        </w:tabs>
        <w:jc w:val="center"/>
        <w:rPr>
          <w:rFonts w:cs="Arial"/>
          <w:b/>
          <w:szCs w:val="22"/>
        </w:rPr>
      </w:pPr>
    </w:p>
    <w:p w14:paraId="740B8C34" w14:textId="77777777" w:rsidR="009F3720" w:rsidRPr="00BA11E9" w:rsidRDefault="009F3720" w:rsidP="00AE2DC5">
      <w:pPr>
        <w:tabs>
          <w:tab w:val="left" w:pos="4820"/>
        </w:tabs>
        <w:jc w:val="center"/>
        <w:rPr>
          <w:rFonts w:cs="Arial"/>
          <w:szCs w:val="22"/>
        </w:rPr>
      </w:pPr>
      <w:r w:rsidRPr="00BA11E9">
        <w:rPr>
          <w:rFonts w:cs="Arial"/>
          <w:b/>
          <w:szCs w:val="22"/>
        </w:rPr>
        <w:t>mezi smluvními stranami</w:t>
      </w:r>
    </w:p>
    <w:p w14:paraId="56D48FC8" w14:textId="500AD31C" w:rsidR="005E1836" w:rsidRPr="003A017D" w:rsidRDefault="005E1836" w:rsidP="005E1836">
      <w:pPr>
        <w:spacing w:after="0" w:line="240" w:lineRule="auto"/>
        <w:jc w:val="both"/>
        <w:rPr>
          <w:rStyle w:val="l-L2Char"/>
          <w:rFonts w:cs="Arial"/>
          <w:b/>
          <w:lang w:eastAsia="en-US"/>
        </w:rPr>
      </w:pPr>
      <w:bookmarkStart w:id="0" w:name="_Hlk53039028"/>
      <w:bookmarkStart w:id="1" w:name="_Hlk53038910"/>
      <w:r w:rsidRPr="003A017D">
        <w:rPr>
          <w:rFonts w:cs="Arial"/>
          <w:b/>
          <w:bCs/>
          <w:snapToGrid w:val="0"/>
        </w:rPr>
        <w:t>Objednatelem</w:t>
      </w:r>
      <w:r w:rsidRPr="003A017D">
        <w:rPr>
          <w:rFonts w:cs="Arial"/>
          <w:b/>
          <w:bCs/>
          <w:snapToGrid w:val="0"/>
        </w:rPr>
        <w:tab/>
      </w:r>
      <w:r w:rsidRPr="003A017D">
        <w:rPr>
          <w:rFonts w:cs="Arial"/>
          <w:b/>
          <w:bCs/>
          <w:snapToGrid w:val="0"/>
        </w:rPr>
        <w:tab/>
      </w:r>
      <w:r w:rsidRPr="003A017D">
        <w:rPr>
          <w:rFonts w:cs="Arial"/>
          <w:b/>
          <w:bCs/>
          <w:snapToGrid w:val="0"/>
        </w:rPr>
        <w:tab/>
      </w:r>
      <w:r w:rsidRPr="003A017D">
        <w:rPr>
          <w:rFonts w:cs="Arial"/>
          <w:b/>
          <w:bCs/>
          <w:snapToGrid w:val="0"/>
        </w:rPr>
        <w:tab/>
      </w:r>
      <w:r w:rsidR="00225081">
        <w:rPr>
          <w:rFonts w:cs="Arial"/>
          <w:b/>
          <w:bCs/>
          <w:snapToGrid w:val="0"/>
        </w:rPr>
        <w:tab/>
      </w:r>
      <w:r w:rsidRPr="003A017D">
        <w:rPr>
          <w:rStyle w:val="l-L2Char"/>
          <w:rFonts w:cs="Arial"/>
          <w:b/>
          <w:lang w:eastAsia="en-US"/>
        </w:rPr>
        <w:t>Česká republika – Státní pozemkový úřad</w:t>
      </w:r>
    </w:p>
    <w:p w14:paraId="339CC772" w14:textId="4A51BF60" w:rsidR="005E1836" w:rsidRPr="003A017D" w:rsidRDefault="005E1836" w:rsidP="005E1836">
      <w:pPr>
        <w:tabs>
          <w:tab w:val="left" w:pos="4253"/>
        </w:tabs>
        <w:spacing w:after="0" w:line="240" w:lineRule="auto"/>
        <w:jc w:val="both"/>
        <w:rPr>
          <w:rStyle w:val="l-L2Char"/>
          <w:rFonts w:cs="Arial"/>
          <w:lang w:eastAsia="en-US"/>
        </w:rPr>
      </w:pPr>
      <w:r w:rsidRPr="003A017D">
        <w:rPr>
          <w:rStyle w:val="l-L2Char"/>
          <w:rFonts w:cs="Arial"/>
          <w:lang w:eastAsia="en-US"/>
        </w:rPr>
        <w:tab/>
      </w:r>
      <w:r w:rsidR="00225081">
        <w:rPr>
          <w:rStyle w:val="l-L2Char"/>
          <w:rFonts w:cs="Arial"/>
          <w:lang w:eastAsia="en-US"/>
        </w:rPr>
        <w:tab/>
      </w:r>
      <w:r w:rsidRPr="003A017D">
        <w:rPr>
          <w:rStyle w:val="l-L2Char"/>
          <w:rFonts w:cs="Arial"/>
          <w:lang w:eastAsia="en-US"/>
        </w:rPr>
        <w:t>Husinecká 1024/</w:t>
      </w:r>
      <w:proofErr w:type="gramStart"/>
      <w:r w:rsidRPr="003A017D">
        <w:rPr>
          <w:rStyle w:val="l-L2Char"/>
          <w:rFonts w:cs="Arial"/>
          <w:lang w:eastAsia="en-US"/>
        </w:rPr>
        <w:t>11a</w:t>
      </w:r>
      <w:proofErr w:type="gramEnd"/>
      <w:r w:rsidRPr="003A017D">
        <w:rPr>
          <w:rStyle w:val="l-L2Char"/>
          <w:rFonts w:cs="Arial"/>
          <w:lang w:eastAsia="en-US"/>
        </w:rPr>
        <w:t>, 130 00 Praha 3</w:t>
      </w:r>
    </w:p>
    <w:p w14:paraId="209C2773" w14:textId="3D27966C" w:rsidR="005E1836" w:rsidRPr="003A017D" w:rsidRDefault="005E1836" w:rsidP="005E1836">
      <w:pPr>
        <w:tabs>
          <w:tab w:val="left" w:pos="4253"/>
        </w:tabs>
        <w:spacing w:after="0" w:line="240" w:lineRule="auto"/>
        <w:jc w:val="both"/>
        <w:rPr>
          <w:rStyle w:val="l-L2Char"/>
          <w:rFonts w:cs="Arial"/>
          <w:lang w:eastAsia="en-US"/>
        </w:rPr>
      </w:pPr>
      <w:r w:rsidRPr="003A017D">
        <w:rPr>
          <w:rStyle w:val="l-L2Char"/>
          <w:rFonts w:cs="Arial"/>
          <w:lang w:eastAsia="en-US"/>
        </w:rPr>
        <w:t>Jménem zadavatele jedná:</w:t>
      </w:r>
      <w:r w:rsidRPr="003A017D">
        <w:rPr>
          <w:rStyle w:val="l-L2Char"/>
          <w:rFonts w:cs="Arial"/>
          <w:lang w:eastAsia="en-US"/>
        </w:rPr>
        <w:tab/>
      </w:r>
      <w:r w:rsidR="00225081">
        <w:rPr>
          <w:rStyle w:val="l-L2Char"/>
          <w:rFonts w:cs="Arial"/>
          <w:lang w:eastAsia="en-US"/>
        </w:rPr>
        <w:tab/>
      </w:r>
      <w:r w:rsidRPr="003A017D">
        <w:rPr>
          <w:rStyle w:val="l-L2Char"/>
          <w:rFonts w:cs="Arial"/>
          <w:lang w:eastAsia="en-US"/>
        </w:rPr>
        <w:t>Zadavatelský útvar</w:t>
      </w:r>
    </w:p>
    <w:p w14:paraId="21A221C0" w14:textId="32C29131" w:rsidR="005E1836" w:rsidRPr="003A017D" w:rsidRDefault="005E1836" w:rsidP="005E1836">
      <w:pPr>
        <w:tabs>
          <w:tab w:val="left" w:pos="4253"/>
        </w:tabs>
        <w:spacing w:after="0" w:line="240" w:lineRule="auto"/>
        <w:jc w:val="both"/>
        <w:rPr>
          <w:rStyle w:val="l-L2Char"/>
          <w:rFonts w:cs="Arial"/>
          <w:lang w:eastAsia="en-US"/>
        </w:rPr>
      </w:pPr>
      <w:r w:rsidRPr="003A017D">
        <w:rPr>
          <w:rStyle w:val="l-L2Char"/>
          <w:rFonts w:cs="Arial"/>
          <w:lang w:eastAsia="en-US"/>
        </w:rPr>
        <w:tab/>
      </w:r>
      <w:bookmarkStart w:id="2" w:name="_Hlk53039003"/>
      <w:r w:rsidR="00225081">
        <w:rPr>
          <w:rStyle w:val="l-L2Char"/>
          <w:rFonts w:cs="Arial"/>
          <w:lang w:eastAsia="en-US"/>
        </w:rPr>
        <w:tab/>
      </w:r>
      <w:r w:rsidRPr="003A017D">
        <w:rPr>
          <w:rStyle w:val="l-L2Char"/>
          <w:rFonts w:cs="Arial"/>
          <w:lang w:eastAsia="en-US"/>
        </w:rPr>
        <w:t xml:space="preserve">Krajský pozemkový úřad pro Jihočeský kraj </w:t>
      </w:r>
      <w:bookmarkEnd w:id="2"/>
    </w:p>
    <w:p w14:paraId="63F5745A" w14:textId="6D48C41D" w:rsidR="005E1836" w:rsidRPr="003A017D" w:rsidRDefault="005E1836" w:rsidP="005E1836">
      <w:pPr>
        <w:tabs>
          <w:tab w:val="left" w:pos="4253"/>
        </w:tabs>
        <w:spacing w:after="0" w:line="240" w:lineRule="auto"/>
        <w:jc w:val="both"/>
        <w:rPr>
          <w:rStyle w:val="l-L2Char"/>
          <w:rFonts w:cs="Arial"/>
          <w:lang w:eastAsia="en-US"/>
        </w:rPr>
      </w:pPr>
      <w:r w:rsidRPr="003A017D">
        <w:rPr>
          <w:rStyle w:val="l-L2Char"/>
          <w:rFonts w:cs="Arial"/>
          <w:lang w:eastAsia="en-US"/>
        </w:rPr>
        <w:tab/>
      </w:r>
      <w:r w:rsidR="00225081">
        <w:rPr>
          <w:rStyle w:val="l-L2Char"/>
          <w:rFonts w:cs="Arial"/>
          <w:lang w:eastAsia="en-US"/>
        </w:rPr>
        <w:tab/>
      </w:r>
      <w:r w:rsidRPr="003A017D">
        <w:rPr>
          <w:rStyle w:val="l-L2Char"/>
          <w:rFonts w:cs="Arial"/>
          <w:lang w:eastAsia="en-US"/>
        </w:rPr>
        <w:t xml:space="preserve">Pobočka Prachatice </w:t>
      </w:r>
    </w:p>
    <w:p w14:paraId="5A7D83F9" w14:textId="1B987909" w:rsidR="005E1836" w:rsidRPr="00225081" w:rsidRDefault="005E1836" w:rsidP="005E1836">
      <w:pPr>
        <w:tabs>
          <w:tab w:val="left" w:pos="4253"/>
        </w:tabs>
        <w:spacing w:after="0" w:line="240" w:lineRule="auto"/>
        <w:jc w:val="both"/>
        <w:rPr>
          <w:rStyle w:val="l-L2Char"/>
          <w:rFonts w:cs="Arial"/>
          <w:sz w:val="20"/>
          <w:szCs w:val="20"/>
          <w:lang w:eastAsia="en-US"/>
        </w:rPr>
      </w:pPr>
      <w:r w:rsidRPr="003A017D">
        <w:rPr>
          <w:rStyle w:val="l-L2Char"/>
          <w:rFonts w:cs="Arial"/>
          <w:lang w:eastAsia="en-US"/>
        </w:rPr>
        <w:t>Zastoupený:</w:t>
      </w:r>
      <w:r w:rsidRPr="003A017D">
        <w:rPr>
          <w:rStyle w:val="l-L2Char"/>
          <w:rFonts w:cs="Arial"/>
          <w:lang w:eastAsia="en-US"/>
        </w:rPr>
        <w:tab/>
      </w:r>
      <w:r w:rsidR="00225081">
        <w:rPr>
          <w:rStyle w:val="l-L2Char"/>
          <w:rFonts w:cs="Arial"/>
          <w:lang w:eastAsia="en-US"/>
        </w:rPr>
        <w:tab/>
      </w:r>
      <w:r w:rsidRPr="003A017D">
        <w:rPr>
          <w:rStyle w:val="l-L2Char"/>
          <w:rFonts w:cs="Arial"/>
          <w:lang w:eastAsia="en-US"/>
        </w:rPr>
        <w:t xml:space="preserve">Ing. Františkem Šebestou, </w:t>
      </w:r>
      <w:r w:rsidRPr="00225081">
        <w:rPr>
          <w:rStyle w:val="l-L2Char"/>
          <w:rFonts w:cs="Arial"/>
          <w:sz w:val="20"/>
          <w:szCs w:val="20"/>
          <w:lang w:eastAsia="en-US"/>
        </w:rPr>
        <w:t xml:space="preserve">vedoucím Pobočky Prachatice </w:t>
      </w:r>
    </w:p>
    <w:p w14:paraId="1C3CDB26" w14:textId="43680258" w:rsidR="005E1836" w:rsidRPr="003A017D" w:rsidRDefault="005E1836" w:rsidP="005E1836">
      <w:pPr>
        <w:tabs>
          <w:tab w:val="left" w:pos="4253"/>
        </w:tabs>
        <w:spacing w:after="0" w:line="240" w:lineRule="auto"/>
        <w:ind w:right="-284"/>
        <w:rPr>
          <w:rStyle w:val="l-L2Char"/>
          <w:rFonts w:cs="Arial"/>
          <w:lang w:eastAsia="en-US"/>
        </w:rPr>
      </w:pPr>
      <w:r w:rsidRPr="003A017D">
        <w:rPr>
          <w:rStyle w:val="l-L2Char"/>
          <w:rFonts w:cs="Arial"/>
          <w:lang w:eastAsia="en-US"/>
        </w:rPr>
        <w:t>tel.:</w:t>
      </w:r>
      <w:r w:rsidRPr="003A017D">
        <w:rPr>
          <w:rStyle w:val="l-L2Char"/>
          <w:rFonts w:cs="Arial"/>
          <w:lang w:eastAsia="en-US"/>
        </w:rPr>
        <w:tab/>
      </w:r>
      <w:r w:rsidR="00225081">
        <w:rPr>
          <w:rStyle w:val="l-L2Char"/>
          <w:rFonts w:cs="Arial"/>
          <w:lang w:eastAsia="en-US"/>
        </w:rPr>
        <w:tab/>
      </w:r>
      <w:r w:rsidRPr="003A017D">
        <w:rPr>
          <w:rStyle w:val="l-L2Char"/>
          <w:rFonts w:cs="Arial"/>
          <w:lang w:eastAsia="en-US"/>
        </w:rPr>
        <w:t>724 322 338</w:t>
      </w:r>
    </w:p>
    <w:p w14:paraId="65B005A9" w14:textId="082ECD07" w:rsidR="005E1836" w:rsidRPr="003A017D" w:rsidRDefault="005E1836" w:rsidP="005E1836">
      <w:pPr>
        <w:tabs>
          <w:tab w:val="left" w:pos="4253"/>
        </w:tabs>
        <w:spacing w:after="0" w:line="240" w:lineRule="auto"/>
        <w:jc w:val="both"/>
        <w:rPr>
          <w:rStyle w:val="l-L2Char"/>
          <w:rFonts w:cs="Arial"/>
          <w:lang w:eastAsia="en-US"/>
        </w:rPr>
      </w:pPr>
      <w:r w:rsidRPr="003A017D">
        <w:rPr>
          <w:rStyle w:val="l-L2Char"/>
          <w:rFonts w:cs="Arial"/>
          <w:lang w:eastAsia="en-US"/>
        </w:rPr>
        <w:t>e-mail:</w:t>
      </w:r>
      <w:r w:rsidRPr="003A017D">
        <w:rPr>
          <w:rStyle w:val="l-L2Char"/>
          <w:rFonts w:cs="Arial"/>
          <w:lang w:eastAsia="en-US"/>
        </w:rPr>
        <w:tab/>
      </w:r>
      <w:r w:rsidR="00225081">
        <w:rPr>
          <w:rStyle w:val="l-L2Char"/>
          <w:rFonts w:cs="Arial"/>
          <w:lang w:eastAsia="en-US"/>
        </w:rPr>
        <w:tab/>
      </w:r>
      <w:proofErr w:type="spellStart"/>
      <w:proofErr w:type="gramStart"/>
      <w:r w:rsidRPr="003A017D">
        <w:rPr>
          <w:rStyle w:val="l-L2Char"/>
          <w:rFonts w:cs="Arial"/>
          <w:lang w:eastAsia="en-US"/>
        </w:rPr>
        <w:t>f.sebesta</w:t>
      </w:r>
      <w:proofErr w:type="gramEnd"/>
      <w:r w:rsidRPr="003A017D">
        <w:rPr>
          <w:rStyle w:val="l-L2Char"/>
          <w:rFonts w:cs="Arial"/>
          <w:lang w:eastAsia="en-US"/>
        </w:rPr>
        <w:t>@spucr,cz</w:t>
      </w:r>
      <w:proofErr w:type="spellEnd"/>
    </w:p>
    <w:p w14:paraId="11E5E701" w14:textId="067C3DF8" w:rsidR="00225081" w:rsidRPr="00225081" w:rsidRDefault="00225081" w:rsidP="00225081">
      <w:pPr>
        <w:tabs>
          <w:tab w:val="left" w:pos="4253"/>
        </w:tabs>
        <w:spacing w:after="0" w:line="240" w:lineRule="auto"/>
        <w:rPr>
          <w:rStyle w:val="l-L2Char"/>
          <w:rFonts w:cs="Arial"/>
          <w:lang w:eastAsia="en-US"/>
        </w:rPr>
      </w:pPr>
      <w:r w:rsidRPr="00225081">
        <w:rPr>
          <w:rStyle w:val="l-L2Char"/>
          <w:rFonts w:cs="Arial"/>
          <w:lang w:eastAsia="en-US"/>
        </w:rPr>
        <w:t xml:space="preserve">v technických záležitostech oprávněn jednat: </w:t>
      </w:r>
      <w:r>
        <w:rPr>
          <w:rStyle w:val="l-L2Char"/>
          <w:rFonts w:cs="Arial"/>
          <w:lang w:eastAsia="en-US"/>
        </w:rPr>
        <w:tab/>
      </w:r>
      <w:r w:rsidRPr="00225081">
        <w:rPr>
          <w:rStyle w:val="l-L2Char"/>
          <w:rFonts w:cs="Arial"/>
          <w:lang w:eastAsia="en-US"/>
        </w:rPr>
        <w:t xml:space="preserve">Ing. Jaroslav Kučera </w:t>
      </w:r>
      <w:r w:rsidRPr="00225081">
        <w:rPr>
          <w:rStyle w:val="l-L2Char"/>
          <w:rFonts w:cs="Arial"/>
          <w:lang w:eastAsia="en-US"/>
        </w:rPr>
        <w:tab/>
      </w:r>
      <w:r w:rsidRPr="00225081">
        <w:rPr>
          <w:rStyle w:val="l-L2Char"/>
          <w:rFonts w:cs="Arial"/>
          <w:lang w:eastAsia="en-US"/>
        </w:rPr>
        <w:tab/>
      </w:r>
      <w:r w:rsidRPr="00225081">
        <w:rPr>
          <w:rStyle w:val="l-L2Char"/>
          <w:rFonts w:cs="Arial"/>
          <w:lang w:eastAsia="en-US"/>
        </w:rPr>
        <w:tab/>
      </w:r>
      <w:r w:rsidRPr="00225081">
        <w:rPr>
          <w:rStyle w:val="l-L2Char"/>
          <w:rFonts w:cs="Arial"/>
          <w:lang w:eastAsia="en-US"/>
        </w:rPr>
        <w:tab/>
      </w:r>
    </w:p>
    <w:p w14:paraId="3BDBCE95" w14:textId="6761FDF3" w:rsidR="00225081" w:rsidRPr="00225081" w:rsidRDefault="00225081" w:rsidP="00225081">
      <w:pPr>
        <w:tabs>
          <w:tab w:val="left" w:pos="4253"/>
        </w:tabs>
        <w:spacing w:after="0" w:line="240" w:lineRule="auto"/>
        <w:rPr>
          <w:rStyle w:val="l-L2Char"/>
          <w:rFonts w:cs="Arial"/>
          <w:lang w:eastAsia="en-US"/>
        </w:rPr>
      </w:pPr>
      <w:r w:rsidRPr="00225081">
        <w:rPr>
          <w:rStyle w:val="l-L2Char"/>
          <w:rFonts w:cs="Arial"/>
          <w:lang w:eastAsia="en-US"/>
        </w:rPr>
        <w:t xml:space="preserve">tel.:  </w:t>
      </w:r>
      <w:r w:rsidRPr="00225081">
        <w:rPr>
          <w:rStyle w:val="l-L2Char"/>
          <w:rFonts w:cs="Arial"/>
          <w:lang w:eastAsia="en-US"/>
        </w:rPr>
        <w:tab/>
      </w:r>
      <w:r>
        <w:rPr>
          <w:rStyle w:val="l-L2Char"/>
          <w:rFonts w:cs="Arial"/>
          <w:lang w:eastAsia="en-US"/>
        </w:rPr>
        <w:tab/>
      </w:r>
      <w:r w:rsidRPr="00225081">
        <w:rPr>
          <w:rStyle w:val="l-L2Char"/>
          <w:rFonts w:cs="Arial"/>
          <w:lang w:eastAsia="en-US"/>
        </w:rPr>
        <w:t>702 126 656</w:t>
      </w:r>
    </w:p>
    <w:p w14:paraId="37476522" w14:textId="35A45F07" w:rsidR="00225081" w:rsidRDefault="00225081" w:rsidP="00225081">
      <w:pPr>
        <w:tabs>
          <w:tab w:val="left" w:pos="4253"/>
        </w:tabs>
        <w:spacing w:after="0" w:line="240" w:lineRule="auto"/>
        <w:rPr>
          <w:rStyle w:val="l-L2Char"/>
          <w:rFonts w:cs="Arial"/>
          <w:lang w:eastAsia="en-US"/>
        </w:rPr>
      </w:pPr>
      <w:r w:rsidRPr="00225081">
        <w:rPr>
          <w:rStyle w:val="l-L2Char"/>
          <w:rFonts w:cs="Arial"/>
          <w:lang w:eastAsia="en-US"/>
        </w:rPr>
        <w:t>e-mail:</w:t>
      </w:r>
      <w:r w:rsidRPr="00225081">
        <w:rPr>
          <w:rStyle w:val="l-L2Char"/>
          <w:rFonts w:cs="Arial"/>
          <w:lang w:eastAsia="en-US"/>
        </w:rPr>
        <w:tab/>
      </w:r>
      <w:r>
        <w:rPr>
          <w:rStyle w:val="l-L2Char"/>
          <w:rFonts w:cs="Arial"/>
          <w:lang w:eastAsia="en-US"/>
        </w:rPr>
        <w:tab/>
      </w:r>
      <w:hyperlink r:id="rId13" w:history="1">
        <w:r w:rsidRPr="00656E3D">
          <w:rPr>
            <w:rStyle w:val="Hypertextovodkaz"/>
            <w:rFonts w:cs="Arial"/>
            <w:lang w:eastAsia="en-US"/>
          </w:rPr>
          <w:t>j.kucera@spucr.cz</w:t>
        </w:r>
      </w:hyperlink>
    </w:p>
    <w:p w14:paraId="5F06E316" w14:textId="7DDE4CFB" w:rsidR="005E1836" w:rsidRPr="003A017D" w:rsidRDefault="005E1836" w:rsidP="00225081">
      <w:pPr>
        <w:tabs>
          <w:tab w:val="left" w:pos="4253"/>
        </w:tabs>
        <w:spacing w:after="0" w:line="240" w:lineRule="auto"/>
        <w:rPr>
          <w:rStyle w:val="l-L2Char"/>
          <w:rFonts w:cs="Arial"/>
          <w:lang w:eastAsia="en-US"/>
        </w:rPr>
      </w:pPr>
      <w:r w:rsidRPr="003A017D">
        <w:rPr>
          <w:rStyle w:val="l-L2Char"/>
          <w:rFonts w:cs="Arial"/>
          <w:lang w:eastAsia="en-US"/>
        </w:rPr>
        <w:t xml:space="preserve">bankovní spojení: </w:t>
      </w:r>
      <w:r w:rsidRPr="003A017D">
        <w:rPr>
          <w:rStyle w:val="l-L2Char"/>
          <w:rFonts w:cs="Arial"/>
          <w:lang w:eastAsia="en-US"/>
        </w:rPr>
        <w:tab/>
      </w:r>
      <w:r w:rsidR="00225081">
        <w:rPr>
          <w:rStyle w:val="l-L2Char"/>
          <w:rFonts w:cs="Arial"/>
          <w:lang w:eastAsia="en-US"/>
        </w:rPr>
        <w:tab/>
      </w:r>
      <w:r w:rsidRPr="003A017D">
        <w:rPr>
          <w:rStyle w:val="l-L2Char"/>
          <w:rFonts w:cs="Arial"/>
          <w:lang w:eastAsia="en-US"/>
        </w:rPr>
        <w:t>Česká národní banka</w:t>
      </w:r>
      <w:r w:rsidRPr="003A017D">
        <w:rPr>
          <w:rStyle w:val="l-L2Char"/>
          <w:rFonts w:cs="Arial"/>
          <w:lang w:eastAsia="en-US"/>
        </w:rPr>
        <w:tab/>
      </w:r>
    </w:p>
    <w:p w14:paraId="26429E08" w14:textId="543C3749" w:rsidR="005E1836" w:rsidRPr="003A017D" w:rsidRDefault="005E1836" w:rsidP="005E1836">
      <w:pPr>
        <w:pStyle w:val="Zkladntext"/>
        <w:tabs>
          <w:tab w:val="left" w:pos="4253"/>
        </w:tabs>
        <w:spacing w:after="0" w:line="240" w:lineRule="auto"/>
        <w:rPr>
          <w:rStyle w:val="l-L2Char"/>
          <w:rFonts w:cs="Arial"/>
          <w:b w:val="0"/>
          <w:snapToGrid/>
          <w:lang w:eastAsia="en-US"/>
        </w:rPr>
      </w:pPr>
      <w:r w:rsidRPr="003A017D">
        <w:rPr>
          <w:rStyle w:val="l-L2Char"/>
          <w:rFonts w:cs="Arial"/>
          <w:b w:val="0"/>
          <w:snapToGrid/>
          <w:lang w:eastAsia="en-US"/>
        </w:rPr>
        <w:t xml:space="preserve">číslo účtu: </w:t>
      </w:r>
      <w:r w:rsidRPr="003A017D">
        <w:rPr>
          <w:rStyle w:val="l-L2Char"/>
          <w:rFonts w:cs="Arial"/>
          <w:b w:val="0"/>
          <w:snapToGrid/>
          <w:lang w:eastAsia="en-US"/>
        </w:rPr>
        <w:tab/>
      </w:r>
      <w:r w:rsidR="00225081">
        <w:rPr>
          <w:rStyle w:val="l-L2Char"/>
          <w:rFonts w:cs="Arial"/>
          <w:b w:val="0"/>
          <w:snapToGrid/>
          <w:lang w:eastAsia="en-US"/>
        </w:rPr>
        <w:tab/>
      </w:r>
      <w:r w:rsidRPr="003A017D">
        <w:rPr>
          <w:rStyle w:val="l-L2Char"/>
          <w:rFonts w:cs="Arial"/>
          <w:b w:val="0"/>
          <w:snapToGrid/>
          <w:lang w:eastAsia="en-US"/>
        </w:rPr>
        <w:t>180013-3723001/0710</w:t>
      </w:r>
    </w:p>
    <w:p w14:paraId="64B566FB" w14:textId="2521E056" w:rsidR="005E1836" w:rsidRPr="003A017D" w:rsidRDefault="005E1836" w:rsidP="005E1836">
      <w:pPr>
        <w:pStyle w:val="Zkladntext"/>
        <w:tabs>
          <w:tab w:val="left" w:pos="4253"/>
        </w:tabs>
        <w:spacing w:after="0" w:line="240" w:lineRule="auto"/>
        <w:rPr>
          <w:rStyle w:val="l-L2Char"/>
          <w:rFonts w:cs="Arial"/>
          <w:b w:val="0"/>
          <w:snapToGrid/>
          <w:lang w:eastAsia="en-US"/>
        </w:rPr>
      </w:pPr>
      <w:r w:rsidRPr="003A017D">
        <w:rPr>
          <w:rStyle w:val="l-L2Char"/>
          <w:rFonts w:cs="Arial"/>
          <w:b w:val="0"/>
          <w:snapToGrid/>
          <w:lang w:eastAsia="en-US"/>
        </w:rPr>
        <w:t xml:space="preserve">IČ: </w:t>
      </w:r>
      <w:r w:rsidRPr="003A017D">
        <w:rPr>
          <w:rStyle w:val="l-L2Char"/>
          <w:rFonts w:cs="Arial"/>
          <w:b w:val="0"/>
          <w:snapToGrid/>
          <w:lang w:eastAsia="en-US"/>
        </w:rPr>
        <w:tab/>
      </w:r>
      <w:r w:rsidR="00225081">
        <w:rPr>
          <w:rStyle w:val="l-L2Char"/>
          <w:rFonts w:cs="Arial"/>
          <w:b w:val="0"/>
          <w:snapToGrid/>
          <w:lang w:eastAsia="en-US"/>
        </w:rPr>
        <w:tab/>
      </w:r>
      <w:r w:rsidRPr="003A017D">
        <w:rPr>
          <w:rStyle w:val="l-L2Char"/>
          <w:rFonts w:cs="Arial"/>
          <w:b w:val="0"/>
          <w:snapToGrid/>
          <w:lang w:eastAsia="en-US"/>
        </w:rPr>
        <w:t>01312774</w:t>
      </w:r>
    </w:p>
    <w:p w14:paraId="1E3C8F5D" w14:textId="1FA7FD8A" w:rsidR="005E1836" w:rsidRPr="003A017D" w:rsidRDefault="005E1836" w:rsidP="005E1836">
      <w:pPr>
        <w:pStyle w:val="Zkladntext"/>
        <w:tabs>
          <w:tab w:val="left" w:pos="4253"/>
        </w:tabs>
        <w:spacing w:after="0" w:line="240" w:lineRule="auto"/>
        <w:rPr>
          <w:rStyle w:val="l-L2Char"/>
          <w:rFonts w:cs="Arial"/>
          <w:b w:val="0"/>
          <w:snapToGrid/>
          <w:lang w:eastAsia="en-US"/>
        </w:rPr>
      </w:pPr>
      <w:r w:rsidRPr="003A017D">
        <w:rPr>
          <w:rStyle w:val="l-L2Char"/>
          <w:rFonts w:cs="Arial"/>
          <w:b w:val="0"/>
          <w:snapToGrid/>
          <w:lang w:eastAsia="en-US"/>
        </w:rPr>
        <w:t>DIČ:</w:t>
      </w:r>
      <w:r w:rsidRPr="003A017D">
        <w:rPr>
          <w:rStyle w:val="l-L2Char"/>
          <w:rFonts w:cs="Arial"/>
          <w:b w:val="0"/>
          <w:snapToGrid/>
          <w:lang w:eastAsia="en-US"/>
        </w:rPr>
        <w:tab/>
      </w:r>
      <w:r w:rsidR="00225081">
        <w:rPr>
          <w:rStyle w:val="l-L2Char"/>
          <w:rFonts w:cs="Arial"/>
          <w:b w:val="0"/>
          <w:snapToGrid/>
          <w:lang w:eastAsia="en-US"/>
        </w:rPr>
        <w:tab/>
      </w:r>
      <w:proofErr w:type="gramStart"/>
      <w:r w:rsidRPr="003A017D">
        <w:rPr>
          <w:rStyle w:val="l-L2Char"/>
          <w:rFonts w:cs="Arial"/>
          <w:b w:val="0"/>
          <w:snapToGrid/>
          <w:lang w:eastAsia="en-US"/>
        </w:rPr>
        <w:t>CZ01312774 - není</w:t>
      </w:r>
      <w:proofErr w:type="gramEnd"/>
      <w:r w:rsidRPr="003A017D">
        <w:rPr>
          <w:rStyle w:val="l-L2Char"/>
          <w:rFonts w:cs="Arial"/>
          <w:b w:val="0"/>
          <w:snapToGrid/>
          <w:lang w:eastAsia="en-US"/>
        </w:rPr>
        <w:t xml:space="preserve"> plátcem DPH</w:t>
      </w:r>
      <w:bookmarkEnd w:id="0"/>
    </w:p>
    <w:p w14:paraId="1E0A2337" w14:textId="1454B702" w:rsidR="00126736" w:rsidRPr="00BA11E9" w:rsidRDefault="005E1836" w:rsidP="005E1836">
      <w:pPr>
        <w:spacing w:after="0" w:line="240" w:lineRule="auto"/>
        <w:rPr>
          <w:rFonts w:cs="Arial"/>
          <w:snapToGrid w:val="0"/>
          <w:szCs w:val="22"/>
        </w:rPr>
      </w:pPr>
      <w:r w:rsidRPr="00BA11E9">
        <w:rPr>
          <w:rFonts w:cs="Arial"/>
          <w:snapToGrid w:val="0"/>
          <w:szCs w:val="22"/>
        </w:rPr>
        <w:t xml:space="preserve"> </w:t>
      </w:r>
      <w:r w:rsidR="00126736" w:rsidRPr="00BA11E9">
        <w:rPr>
          <w:rFonts w:cs="Arial"/>
          <w:snapToGrid w:val="0"/>
          <w:szCs w:val="22"/>
        </w:rPr>
        <w:t>(dále jen jako „objednatel“)</w:t>
      </w:r>
    </w:p>
    <w:bookmarkEnd w:id="1"/>
    <w:p w14:paraId="7A4F644A" w14:textId="77777777" w:rsidR="00AD5D34" w:rsidRPr="00BA11E9" w:rsidRDefault="00AD5D34" w:rsidP="00AE2DC5">
      <w:pPr>
        <w:jc w:val="both"/>
        <w:rPr>
          <w:rFonts w:cs="Arial"/>
          <w:b/>
          <w:bCs/>
          <w:szCs w:val="22"/>
        </w:rPr>
      </w:pPr>
    </w:p>
    <w:p w14:paraId="2618BCC9" w14:textId="77777777" w:rsidR="00CF6E49" w:rsidRPr="00BA11E9" w:rsidRDefault="00CF6E49" w:rsidP="00AD5D34">
      <w:pPr>
        <w:ind w:left="2124" w:firstLine="708"/>
        <w:rPr>
          <w:rFonts w:cs="Arial"/>
          <w:b/>
          <w:szCs w:val="22"/>
        </w:rPr>
      </w:pPr>
      <w:r w:rsidRPr="00BA11E9">
        <w:rPr>
          <w:rFonts w:cs="Arial"/>
          <w:b/>
          <w:szCs w:val="22"/>
        </w:rPr>
        <w:t>a</w:t>
      </w:r>
    </w:p>
    <w:p w14:paraId="477BC401" w14:textId="77777777" w:rsidR="00CF6E49" w:rsidRPr="00BA11E9" w:rsidRDefault="00FD20AF" w:rsidP="00AE2DC5">
      <w:pPr>
        <w:rPr>
          <w:rFonts w:cs="Arial"/>
          <w:b/>
          <w:bCs/>
          <w:snapToGrid w:val="0"/>
          <w:szCs w:val="22"/>
        </w:rPr>
      </w:pPr>
      <w:r w:rsidRPr="00BA11E9">
        <w:rPr>
          <w:rFonts w:cs="Arial"/>
          <w:b/>
          <w:bCs/>
          <w:snapToGrid w:val="0"/>
          <w:szCs w:val="22"/>
        </w:rPr>
        <w:t>Zhotovitel</w:t>
      </w:r>
      <w:r w:rsidR="00D95427" w:rsidRPr="00BA11E9">
        <w:rPr>
          <w:rFonts w:cs="Arial"/>
          <w:b/>
          <w:bCs/>
          <w:snapToGrid w:val="0"/>
          <w:szCs w:val="22"/>
        </w:rPr>
        <w:t>em</w:t>
      </w:r>
    </w:p>
    <w:p w14:paraId="721B3014" w14:textId="477FFF90" w:rsidR="00CF6E49" w:rsidRPr="00BA11E9" w:rsidRDefault="00F37D95"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6313D9" w:rsidRPr="00BA11E9">
        <w:rPr>
          <w:rFonts w:cs="Arial"/>
          <w:b/>
          <w:bCs/>
          <w:snapToGrid w:val="0"/>
          <w:szCs w:val="22"/>
          <w:highlight w:val="yellow"/>
          <w:lang w:val="en-US"/>
        </w:rPr>
        <w:t>[DOPLNIT]</w:t>
      </w:r>
    </w:p>
    <w:p w14:paraId="181067AE" w14:textId="4B5430C9" w:rsidR="00CF6E49" w:rsidRPr="00BA11E9" w:rsidRDefault="00D8162E" w:rsidP="00AE2DC5">
      <w:pPr>
        <w:jc w:val="both"/>
        <w:rPr>
          <w:rFonts w:cs="Arial"/>
          <w:bCs/>
          <w:szCs w:val="22"/>
        </w:rPr>
      </w:pPr>
      <w:r w:rsidRPr="00BA11E9">
        <w:rPr>
          <w:rFonts w:cs="Arial"/>
          <w:bCs/>
          <w:szCs w:val="22"/>
        </w:rPr>
        <w:t>Sídlo</w:t>
      </w:r>
      <w:r w:rsidR="00CF6E49" w:rsidRPr="00BA11E9">
        <w:rPr>
          <w:rFonts w:cs="Arial"/>
          <w:bCs/>
          <w:szCs w:val="22"/>
        </w:rPr>
        <w:t>:</w:t>
      </w:r>
      <w:r w:rsidR="00E7355F" w:rsidRPr="00BA11E9">
        <w:rPr>
          <w:rFonts w:cs="Arial"/>
          <w:bCs/>
          <w:szCs w:val="22"/>
        </w:rPr>
        <w:t xml:space="preserve">                                                          </w:t>
      </w:r>
      <w:r w:rsidR="00233696" w:rsidRPr="00BA11E9">
        <w:rPr>
          <w:rFonts w:cs="Arial"/>
          <w:b/>
          <w:bCs/>
          <w:snapToGrid w:val="0"/>
          <w:szCs w:val="22"/>
          <w:highlight w:val="yellow"/>
          <w:lang w:val="en-US"/>
        </w:rPr>
        <w:t>[DOPLNIT]</w:t>
      </w:r>
    </w:p>
    <w:p w14:paraId="48662DCA" w14:textId="043C67C7" w:rsidR="00CF6E49" w:rsidRPr="00BA11E9" w:rsidRDefault="00CF6E49" w:rsidP="00AE2DC5">
      <w:pPr>
        <w:rPr>
          <w:rFonts w:cs="Arial"/>
          <w:b/>
          <w:szCs w:val="22"/>
        </w:rPr>
      </w:pPr>
      <w:r w:rsidRPr="00BA11E9">
        <w:rPr>
          <w:rFonts w:cs="Arial"/>
          <w:szCs w:val="22"/>
        </w:rPr>
        <w:t xml:space="preserve">Zastoupený: </w:t>
      </w:r>
      <w:r w:rsidR="00E7355F" w:rsidRPr="00BA11E9">
        <w:rPr>
          <w:rFonts w:cs="Arial"/>
          <w:szCs w:val="22"/>
        </w:rPr>
        <w:t xml:space="preserve">                                                       </w:t>
      </w:r>
      <w:r w:rsidR="00233696" w:rsidRPr="00BA11E9">
        <w:rPr>
          <w:rFonts w:cs="Arial"/>
          <w:b/>
          <w:bCs/>
          <w:snapToGrid w:val="0"/>
          <w:szCs w:val="22"/>
          <w:highlight w:val="yellow"/>
        </w:rPr>
        <w:t>[DOPLNIT]</w:t>
      </w:r>
    </w:p>
    <w:p w14:paraId="12F78556" w14:textId="1C65E9A7" w:rsidR="00CF6E49" w:rsidRPr="00BA11E9" w:rsidRDefault="00CF6E49" w:rsidP="00AE2DC5">
      <w:pPr>
        <w:rPr>
          <w:rFonts w:cs="Arial"/>
          <w:b/>
          <w:szCs w:val="22"/>
        </w:rPr>
      </w:pPr>
      <w:r w:rsidRPr="00BA11E9">
        <w:rPr>
          <w:rFonts w:cs="Arial"/>
          <w:szCs w:val="22"/>
        </w:rPr>
        <w:t xml:space="preserve">Ve smluvních záležitostech oprávněn jednat: </w:t>
      </w:r>
      <w:r w:rsidR="00E7355F" w:rsidRPr="00BA11E9">
        <w:rPr>
          <w:rFonts w:cs="Arial"/>
          <w:szCs w:val="22"/>
        </w:rPr>
        <w:t xml:space="preserve">   </w:t>
      </w:r>
      <w:r w:rsidR="00233696" w:rsidRPr="00BA11E9">
        <w:rPr>
          <w:rFonts w:cs="Arial"/>
          <w:b/>
          <w:bCs/>
          <w:snapToGrid w:val="0"/>
          <w:szCs w:val="22"/>
          <w:highlight w:val="yellow"/>
        </w:rPr>
        <w:t>[DOPLNIT]</w:t>
      </w:r>
    </w:p>
    <w:p w14:paraId="3CC2FDBF" w14:textId="0CC17387" w:rsidR="00CF6E49" w:rsidRPr="00BA11E9" w:rsidRDefault="00CF6E49" w:rsidP="00AE2DC5">
      <w:pPr>
        <w:pStyle w:val="Zkladntext"/>
        <w:spacing w:line="240" w:lineRule="auto"/>
        <w:rPr>
          <w:rFonts w:cs="Arial"/>
          <w:szCs w:val="22"/>
        </w:rPr>
      </w:pPr>
      <w:r w:rsidRPr="00BA11E9">
        <w:rPr>
          <w:rFonts w:cs="Arial"/>
          <w:b w:val="0"/>
          <w:szCs w:val="22"/>
        </w:rPr>
        <w:t>V technických záležitostech oprávněn jednat:</w:t>
      </w:r>
      <w:r w:rsidR="00E7355F" w:rsidRPr="00BA11E9">
        <w:rPr>
          <w:rFonts w:cs="Arial"/>
          <w:b w:val="0"/>
          <w:szCs w:val="22"/>
        </w:rPr>
        <w:t xml:space="preserve">  </w:t>
      </w:r>
      <w:r w:rsidRPr="00BA11E9">
        <w:rPr>
          <w:rFonts w:cs="Arial"/>
          <w:b w:val="0"/>
          <w:szCs w:val="22"/>
        </w:rPr>
        <w:t xml:space="preserve"> </w:t>
      </w:r>
      <w:r w:rsidR="00233696" w:rsidRPr="00BA11E9">
        <w:rPr>
          <w:rFonts w:cs="Arial"/>
          <w:bCs/>
          <w:szCs w:val="22"/>
          <w:highlight w:val="yellow"/>
        </w:rPr>
        <w:t>[DOPLNIT]</w:t>
      </w:r>
    </w:p>
    <w:p w14:paraId="1F8D697F" w14:textId="7479BCEF" w:rsidR="00660B9F" w:rsidRPr="00BA11E9" w:rsidRDefault="00CF6E49" w:rsidP="000651E8">
      <w:pPr>
        <w:rPr>
          <w:rFonts w:cs="Arial"/>
          <w:b/>
          <w:szCs w:val="22"/>
        </w:rPr>
      </w:pPr>
      <w:r w:rsidRPr="00BA11E9">
        <w:rPr>
          <w:rFonts w:cs="Arial"/>
          <w:szCs w:val="22"/>
        </w:rPr>
        <w:t xml:space="preserve">Bankovní spojení: </w:t>
      </w:r>
      <w:r w:rsidR="00E7355F" w:rsidRPr="00BA11E9">
        <w:rPr>
          <w:rFonts w:cs="Arial"/>
          <w:szCs w:val="22"/>
        </w:rPr>
        <w:t xml:space="preserve">                                              </w:t>
      </w:r>
      <w:r w:rsidR="00660B9F" w:rsidRPr="00BA11E9">
        <w:rPr>
          <w:rFonts w:cs="Arial"/>
          <w:b/>
          <w:bCs/>
          <w:snapToGrid w:val="0"/>
          <w:szCs w:val="22"/>
          <w:highlight w:val="yellow"/>
        </w:rPr>
        <w:t>[DOPLNIT]</w:t>
      </w:r>
    </w:p>
    <w:p w14:paraId="0F14F033" w14:textId="7D52142E" w:rsidR="00CF6E49" w:rsidRPr="00BA11E9" w:rsidRDefault="00CF6E49" w:rsidP="000651E8">
      <w:pPr>
        <w:rPr>
          <w:rFonts w:cs="Arial"/>
          <w:szCs w:val="22"/>
        </w:rPr>
      </w:pPr>
      <w:r w:rsidRPr="00BA11E9">
        <w:rPr>
          <w:rFonts w:cs="Arial"/>
          <w:szCs w:val="22"/>
        </w:rPr>
        <w:t>Číslo účtu:</w:t>
      </w:r>
      <w:r w:rsidR="00E7355F" w:rsidRPr="00BA11E9">
        <w:rPr>
          <w:rFonts w:cs="Arial"/>
          <w:szCs w:val="22"/>
        </w:rPr>
        <w:t xml:space="preserve">                                                          </w:t>
      </w:r>
      <w:r w:rsidRPr="00BA11E9">
        <w:rPr>
          <w:rFonts w:cs="Arial"/>
          <w:b/>
          <w:szCs w:val="22"/>
        </w:rPr>
        <w:t xml:space="preserve"> </w:t>
      </w:r>
      <w:r w:rsidR="00660B9F" w:rsidRPr="00BA11E9">
        <w:rPr>
          <w:rFonts w:cs="Arial"/>
          <w:b/>
          <w:bCs/>
          <w:snapToGrid w:val="0"/>
          <w:szCs w:val="22"/>
          <w:highlight w:val="yellow"/>
        </w:rPr>
        <w:t>[DOPLNIT]</w:t>
      </w:r>
    </w:p>
    <w:p w14:paraId="314F9DCF" w14:textId="4B1361EA" w:rsidR="00660B9F" w:rsidRPr="00BA11E9" w:rsidRDefault="00CF6E49" w:rsidP="000651E8">
      <w:pPr>
        <w:rPr>
          <w:rFonts w:cs="Arial"/>
          <w:b/>
          <w:szCs w:val="22"/>
        </w:rPr>
      </w:pPr>
      <w:r w:rsidRPr="00BA11E9">
        <w:rPr>
          <w:rFonts w:cs="Arial"/>
          <w:szCs w:val="22"/>
        </w:rPr>
        <w:t>IČ/</w:t>
      </w:r>
      <w:proofErr w:type="gramStart"/>
      <w:r w:rsidRPr="00BA11E9">
        <w:rPr>
          <w:rFonts w:cs="Arial"/>
          <w:szCs w:val="22"/>
        </w:rPr>
        <w:t>DIČ:</w:t>
      </w:r>
      <w:r w:rsidR="00E7355F" w:rsidRPr="00BA11E9">
        <w:rPr>
          <w:rFonts w:cs="Arial"/>
          <w:szCs w:val="22"/>
        </w:rPr>
        <w:t xml:space="preserve">   </w:t>
      </w:r>
      <w:proofErr w:type="gramEnd"/>
      <w:r w:rsidR="00E7355F" w:rsidRPr="00BA11E9">
        <w:rPr>
          <w:rFonts w:cs="Arial"/>
          <w:szCs w:val="22"/>
        </w:rPr>
        <w:t xml:space="preserve">                                                           </w:t>
      </w:r>
      <w:r w:rsidRPr="00BA11E9">
        <w:rPr>
          <w:rFonts w:cs="Arial"/>
          <w:szCs w:val="22"/>
        </w:rPr>
        <w:t xml:space="preserve"> </w:t>
      </w:r>
      <w:r w:rsidR="00660B9F" w:rsidRPr="00BA11E9">
        <w:rPr>
          <w:rFonts w:cs="Arial"/>
          <w:b/>
          <w:bCs/>
          <w:snapToGrid w:val="0"/>
          <w:szCs w:val="22"/>
          <w:highlight w:val="yellow"/>
        </w:rPr>
        <w:t>[DOPLNIT]</w:t>
      </w:r>
      <w:r w:rsidR="00F37D95">
        <w:rPr>
          <w:rFonts w:cs="Arial"/>
          <w:b/>
          <w:bCs/>
          <w:snapToGrid w:val="0"/>
          <w:szCs w:val="22"/>
          <w:highlight w:val="yellow"/>
        </w:rPr>
        <w:t xml:space="preserve"> je/není plátcem DPH</w:t>
      </w:r>
    </w:p>
    <w:p w14:paraId="5665DA66" w14:textId="4DC1DA25" w:rsidR="00CB68CC" w:rsidRPr="00BA11E9" w:rsidRDefault="00CB68CC" w:rsidP="000651E8">
      <w:pPr>
        <w:spacing w:before="240" w:line="288" w:lineRule="auto"/>
        <w:ind w:right="-284"/>
        <w:rPr>
          <w:rFonts w:cs="Arial"/>
          <w:b/>
          <w:bCs/>
          <w:snapToGrid w:val="0"/>
          <w:szCs w:val="22"/>
        </w:rPr>
      </w:pPr>
      <w:r w:rsidRPr="00BA11E9">
        <w:rPr>
          <w:rFonts w:cs="Arial"/>
          <w:szCs w:val="22"/>
        </w:rPr>
        <w:t xml:space="preserve">Společnost je zapsaná v obchodním rejstříku vedeném u </w:t>
      </w:r>
      <w:r w:rsidR="00233696" w:rsidRPr="00BA11E9">
        <w:rPr>
          <w:rFonts w:cs="Arial"/>
          <w:b/>
          <w:bCs/>
          <w:snapToGrid w:val="0"/>
          <w:szCs w:val="22"/>
          <w:highlight w:val="yellow"/>
        </w:rPr>
        <w:t>[DOPLNIT]</w:t>
      </w:r>
      <w:r w:rsidR="000F648D" w:rsidRPr="00BA11E9">
        <w:rPr>
          <w:rFonts w:cs="Arial"/>
          <w:szCs w:val="22"/>
        </w:rPr>
        <w:t>soudu v</w:t>
      </w:r>
      <w:r w:rsidR="00233696" w:rsidRPr="00BA11E9">
        <w:rPr>
          <w:rFonts w:cs="Arial"/>
          <w:szCs w:val="22"/>
        </w:rPr>
        <w:t xml:space="preserve"> </w:t>
      </w:r>
      <w:r w:rsidR="00233696" w:rsidRPr="00BA11E9">
        <w:rPr>
          <w:rFonts w:cs="Arial"/>
          <w:b/>
          <w:bCs/>
          <w:snapToGrid w:val="0"/>
          <w:szCs w:val="22"/>
          <w:highlight w:val="yellow"/>
        </w:rPr>
        <w:t>[DOPLNIT]</w:t>
      </w:r>
      <w:r w:rsidRPr="00BA11E9">
        <w:rPr>
          <w:rFonts w:cs="Arial"/>
          <w:szCs w:val="22"/>
        </w:rPr>
        <w:t>oddíl</w:t>
      </w:r>
      <w:r w:rsidR="00233696" w:rsidRPr="00BA11E9">
        <w:rPr>
          <w:rFonts w:cs="Arial"/>
          <w:szCs w:val="22"/>
        </w:rPr>
        <w:t xml:space="preserve"> </w:t>
      </w:r>
      <w:r w:rsidR="00233696" w:rsidRPr="00BA11E9">
        <w:rPr>
          <w:rFonts w:cs="Arial"/>
          <w:b/>
          <w:bCs/>
          <w:snapToGrid w:val="0"/>
          <w:szCs w:val="22"/>
          <w:highlight w:val="yellow"/>
        </w:rPr>
        <w:t>[DOPLNIT</w:t>
      </w:r>
      <w:r w:rsidR="00233696" w:rsidRPr="00BA11E9">
        <w:rPr>
          <w:rFonts w:cs="Arial"/>
          <w:b/>
          <w:bCs/>
          <w:snapToGrid w:val="0"/>
          <w:szCs w:val="22"/>
        </w:rPr>
        <w:t>]</w:t>
      </w:r>
      <w:r w:rsidRPr="00BA11E9">
        <w:rPr>
          <w:rFonts w:cs="Arial"/>
          <w:szCs w:val="22"/>
        </w:rPr>
        <w:t xml:space="preserve"> vložka </w:t>
      </w:r>
      <w:r w:rsidR="00233696" w:rsidRPr="00BA11E9">
        <w:rPr>
          <w:rFonts w:cs="Arial"/>
          <w:b/>
          <w:bCs/>
          <w:snapToGrid w:val="0"/>
          <w:szCs w:val="22"/>
          <w:highlight w:val="yellow"/>
        </w:rPr>
        <w:t>[DOPLNIT]</w:t>
      </w:r>
      <w:r w:rsidR="00233696" w:rsidRPr="00BA11E9">
        <w:rPr>
          <w:rFonts w:cs="Arial"/>
          <w:b/>
          <w:bCs/>
          <w:snapToGrid w:val="0"/>
          <w:szCs w:val="22"/>
        </w:rPr>
        <w:t>.</w:t>
      </w:r>
    </w:p>
    <w:p w14:paraId="3FF857E3" w14:textId="75DAF2B5" w:rsidR="00126736" w:rsidRDefault="00126736" w:rsidP="00D3137B">
      <w:pPr>
        <w:tabs>
          <w:tab w:val="left" w:pos="2127"/>
          <w:tab w:val="left" w:pos="4800"/>
        </w:tabs>
        <w:spacing w:after="0" w:line="240" w:lineRule="auto"/>
        <w:jc w:val="both"/>
        <w:rPr>
          <w:rFonts w:cs="Arial"/>
          <w:snapToGrid w:val="0"/>
          <w:szCs w:val="22"/>
        </w:rPr>
      </w:pPr>
      <w:r w:rsidRPr="00BA11E9">
        <w:rPr>
          <w:rFonts w:cs="Arial"/>
          <w:snapToGrid w:val="0"/>
          <w:szCs w:val="22"/>
        </w:rPr>
        <w:t>(dále jen jako „zhotovitel“)</w:t>
      </w:r>
    </w:p>
    <w:p w14:paraId="6B9DF5B9" w14:textId="7F25BC3F" w:rsidR="00D3137B" w:rsidRDefault="00D3137B" w:rsidP="00D3137B">
      <w:pPr>
        <w:tabs>
          <w:tab w:val="left" w:pos="2127"/>
          <w:tab w:val="left" w:pos="4800"/>
        </w:tabs>
        <w:spacing w:after="0" w:line="240" w:lineRule="auto"/>
        <w:jc w:val="both"/>
        <w:rPr>
          <w:rFonts w:cs="Arial"/>
          <w:snapToGrid w:val="0"/>
          <w:szCs w:val="22"/>
        </w:rPr>
      </w:pPr>
    </w:p>
    <w:p w14:paraId="65B3B1B3" w14:textId="2555B01F" w:rsidR="00F66882" w:rsidRDefault="00F66882" w:rsidP="00D3137B">
      <w:pPr>
        <w:tabs>
          <w:tab w:val="left" w:pos="2127"/>
          <w:tab w:val="left" w:pos="4800"/>
        </w:tabs>
        <w:spacing w:after="0" w:line="240" w:lineRule="auto"/>
        <w:jc w:val="both"/>
        <w:rPr>
          <w:rFonts w:cs="Arial"/>
          <w:snapToGrid w:val="0"/>
          <w:szCs w:val="22"/>
        </w:rPr>
      </w:pPr>
    </w:p>
    <w:p w14:paraId="63525FAA" w14:textId="77777777" w:rsidR="00F66882" w:rsidRPr="00D3137B" w:rsidRDefault="00F66882" w:rsidP="00D3137B">
      <w:pPr>
        <w:tabs>
          <w:tab w:val="left" w:pos="2127"/>
          <w:tab w:val="left" w:pos="4800"/>
        </w:tabs>
        <w:spacing w:after="0" w:line="240" w:lineRule="auto"/>
        <w:jc w:val="both"/>
        <w:rPr>
          <w:rFonts w:cs="Arial"/>
          <w:snapToGrid w:val="0"/>
          <w:szCs w:val="22"/>
        </w:rPr>
      </w:pPr>
    </w:p>
    <w:p w14:paraId="1C7870D8" w14:textId="47B07D03" w:rsidR="004F154E" w:rsidRPr="00BA11E9" w:rsidRDefault="000475F1" w:rsidP="00AE2DC5">
      <w:pPr>
        <w:jc w:val="both"/>
        <w:rPr>
          <w:rFonts w:cs="Arial"/>
          <w:snapToGrid w:val="0"/>
          <w:szCs w:val="22"/>
        </w:rPr>
      </w:pPr>
      <w:r w:rsidRPr="00BA11E9">
        <w:rPr>
          <w:rFonts w:cs="Arial"/>
          <w:szCs w:val="22"/>
        </w:rPr>
        <w:lastRenderedPageBreak/>
        <w:t xml:space="preserve">na veřejnou zakázku malého rozsahu </w:t>
      </w:r>
      <w:r w:rsidR="002921CB" w:rsidRPr="00BA11E9">
        <w:rPr>
          <w:rFonts w:cs="Arial"/>
          <w:szCs w:val="22"/>
        </w:rPr>
        <w:t xml:space="preserve">s názvem </w:t>
      </w:r>
      <w:r w:rsidR="002921CB" w:rsidRPr="00BA11E9">
        <w:rPr>
          <w:rFonts w:cs="Arial"/>
          <w:b/>
          <w:spacing w:val="8"/>
          <w:szCs w:val="22"/>
        </w:rPr>
        <w:t>„</w:t>
      </w:r>
      <w:r w:rsidR="00B9544E" w:rsidRPr="00B9544E">
        <w:rPr>
          <w:rFonts w:cs="Arial"/>
          <w:b/>
          <w:spacing w:val="8"/>
          <w:szCs w:val="22"/>
        </w:rPr>
        <w:t xml:space="preserve">Projekty vodohospodářských opatření </w:t>
      </w:r>
      <w:proofErr w:type="spellStart"/>
      <w:r w:rsidR="00B9544E" w:rsidRPr="00B9544E">
        <w:rPr>
          <w:rFonts w:cs="Arial"/>
          <w:b/>
          <w:spacing w:val="8"/>
          <w:szCs w:val="22"/>
        </w:rPr>
        <w:t>KoPÚ</w:t>
      </w:r>
      <w:proofErr w:type="spellEnd"/>
      <w:r w:rsidR="00B9544E" w:rsidRPr="00B9544E">
        <w:rPr>
          <w:rFonts w:cs="Arial"/>
          <w:b/>
          <w:spacing w:val="8"/>
          <w:szCs w:val="22"/>
        </w:rPr>
        <w:t xml:space="preserve"> </w:t>
      </w:r>
      <w:proofErr w:type="spellStart"/>
      <w:r w:rsidR="00B9544E" w:rsidRPr="00B9544E">
        <w:rPr>
          <w:rFonts w:cs="Arial"/>
          <w:b/>
          <w:spacing w:val="8"/>
          <w:szCs w:val="22"/>
        </w:rPr>
        <w:t>Žíchovec</w:t>
      </w:r>
      <w:proofErr w:type="spellEnd"/>
      <w:r w:rsidR="00B9544E" w:rsidRPr="00B9544E">
        <w:rPr>
          <w:rFonts w:cs="Arial"/>
          <w:b/>
          <w:spacing w:val="8"/>
          <w:szCs w:val="22"/>
        </w:rPr>
        <w:t xml:space="preserve">, </w:t>
      </w:r>
      <w:proofErr w:type="spellStart"/>
      <w:r w:rsidR="00B9544E" w:rsidRPr="00B9544E">
        <w:rPr>
          <w:rFonts w:cs="Arial"/>
          <w:b/>
          <w:spacing w:val="8"/>
          <w:szCs w:val="22"/>
        </w:rPr>
        <w:t>KoPÚ</w:t>
      </w:r>
      <w:proofErr w:type="spellEnd"/>
      <w:r w:rsidR="00B9544E" w:rsidRPr="00B9544E">
        <w:rPr>
          <w:rFonts w:cs="Arial"/>
          <w:b/>
          <w:spacing w:val="8"/>
          <w:szCs w:val="22"/>
        </w:rPr>
        <w:t xml:space="preserve"> Dvorec u Dubu a </w:t>
      </w:r>
      <w:proofErr w:type="spellStart"/>
      <w:r w:rsidR="00B9544E" w:rsidRPr="00B9544E">
        <w:rPr>
          <w:rFonts w:cs="Arial"/>
          <w:b/>
          <w:spacing w:val="8"/>
          <w:szCs w:val="22"/>
        </w:rPr>
        <w:t>KoPÚ</w:t>
      </w:r>
      <w:proofErr w:type="spellEnd"/>
      <w:r w:rsidR="00B9544E" w:rsidRPr="00B9544E">
        <w:rPr>
          <w:rFonts w:cs="Arial"/>
          <w:b/>
          <w:spacing w:val="8"/>
          <w:szCs w:val="22"/>
        </w:rPr>
        <w:t xml:space="preserve"> </w:t>
      </w:r>
      <w:proofErr w:type="spellStart"/>
      <w:r w:rsidR="00B9544E" w:rsidRPr="00B9544E">
        <w:rPr>
          <w:rFonts w:cs="Arial"/>
          <w:b/>
          <w:spacing w:val="8"/>
          <w:szCs w:val="22"/>
        </w:rPr>
        <w:t>Smědeč</w:t>
      </w:r>
      <w:proofErr w:type="spellEnd"/>
      <w:r w:rsidR="008A52EE" w:rsidRPr="00BA11E9">
        <w:rPr>
          <w:rFonts w:cs="Arial"/>
          <w:b/>
          <w:spacing w:val="8"/>
          <w:szCs w:val="22"/>
        </w:rPr>
        <w:t xml:space="preserve">“, </w:t>
      </w:r>
      <w:r w:rsidR="00CF6E49" w:rsidRPr="00BA11E9">
        <w:rPr>
          <w:rFonts w:cs="Arial"/>
          <w:szCs w:val="22"/>
        </w:rPr>
        <w:t>na základě výsledku výběrového řízení</w:t>
      </w:r>
      <w:r w:rsidR="00B54447">
        <w:rPr>
          <w:rFonts w:cs="Arial"/>
          <w:szCs w:val="22"/>
        </w:rPr>
        <w:t>.</w:t>
      </w:r>
    </w:p>
    <w:p w14:paraId="538DD6A0" w14:textId="2DD5E817" w:rsidR="004F154E" w:rsidRPr="00BA11E9" w:rsidRDefault="004F154E" w:rsidP="000651E8">
      <w:pPr>
        <w:pStyle w:val="l-L1"/>
        <w:keepNext w:val="0"/>
        <w:ind w:left="0"/>
        <w:rPr>
          <w:rFonts w:ascii="Arial" w:hAnsi="Arial" w:cs="Arial"/>
          <w:szCs w:val="22"/>
        </w:rPr>
      </w:pPr>
      <w:r w:rsidRPr="00BA11E9">
        <w:rPr>
          <w:rFonts w:ascii="Arial" w:hAnsi="Arial" w:cs="Arial"/>
          <w:szCs w:val="22"/>
        </w:rPr>
        <w:br/>
        <w:t>Předmět a účel smlouvy</w:t>
      </w:r>
    </w:p>
    <w:p w14:paraId="036F8EE5" w14:textId="2A00773B" w:rsidR="008665E9" w:rsidRPr="00BA11E9" w:rsidRDefault="000F5BF7" w:rsidP="00AE2DC5">
      <w:pPr>
        <w:pStyle w:val="l-L1"/>
        <w:keepNext w:val="0"/>
        <w:numPr>
          <w:ilvl w:val="1"/>
          <w:numId w:val="37"/>
        </w:numPr>
        <w:spacing w:before="120" w:after="120"/>
        <w:jc w:val="both"/>
        <w:rPr>
          <w:rStyle w:val="l-L2Char"/>
          <w:rFonts w:cs="Arial"/>
          <w:b w:val="0"/>
          <w:szCs w:val="22"/>
        </w:rPr>
      </w:pPr>
      <w:r w:rsidRPr="00BA11E9">
        <w:rPr>
          <w:rStyle w:val="l-L2Char"/>
          <w:rFonts w:cs="Arial"/>
          <w:b w:val="0"/>
          <w:szCs w:val="22"/>
          <w:u w:val="none"/>
        </w:rPr>
        <w:t xml:space="preserve">Účelem této smlouvy je zajištění vypracování projektové dokumentace </w:t>
      </w:r>
      <w:r w:rsidR="00E00A8F" w:rsidRPr="00BA11E9">
        <w:rPr>
          <w:rStyle w:val="l-L2Char"/>
          <w:rFonts w:cs="Arial"/>
          <w:b w:val="0"/>
          <w:szCs w:val="22"/>
          <w:u w:val="none"/>
        </w:rPr>
        <w:t xml:space="preserve">pro </w:t>
      </w:r>
      <w:r w:rsidR="00A56274" w:rsidRPr="00BA11E9">
        <w:rPr>
          <w:rStyle w:val="l-L2Char"/>
          <w:rFonts w:cs="Arial"/>
          <w:b w:val="0"/>
          <w:szCs w:val="22"/>
          <w:u w:val="none"/>
        </w:rPr>
        <w:t xml:space="preserve">vydání </w:t>
      </w:r>
      <w:r w:rsidR="00E00A8F" w:rsidRPr="00BA11E9">
        <w:rPr>
          <w:rStyle w:val="l-L2Char"/>
          <w:rFonts w:cs="Arial"/>
          <w:b w:val="0"/>
          <w:szCs w:val="22"/>
          <w:u w:val="none"/>
        </w:rPr>
        <w:t>stavební</w:t>
      </w:r>
      <w:r w:rsidR="00A56274" w:rsidRPr="00BA11E9">
        <w:rPr>
          <w:rStyle w:val="l-L2Char"/>
          <w:rFonts w:cs="Arial"/>
          <w:b w:val="0"/>
          <w:szCs w:val="22"/>
          <w:u w:val="none"/>
        </w:rPr>
        <w:t>ho povolení a pro provádění stavby</w:t>
      </w:r>
      <w:r w:rsidR="00655172" w:rsidRPr="00BA11E9">
        <w:rPr>
          <w:rStyle w:val="l-L2Char"/>
          <w:rFonts w:cs="Arial"/>
          <w:b w:val="0"/>
          <w:szCs w:val="22"/>
          <w:u w:val="none"/>
        </w:rPr>
        <w:t xml:space="preserve"> (dále jen „projektová dokumentace“)</w:t>
      </w:r>
      <w:r w:rsidR="00E00A8F" w:rsidRPr="00BA11E9">
        <w:rPr>
          <w:rStyle w:val="l-L2Char"/>
          <w:rFonts w:cs="Arial"/>
          <w:b w:val="0"/>
          <w:szCs w:val="22"/>
          <w:u w:val="none"/>
        </w:rPr>
        <w:t xml:space="preserve"> </w:t>
      </w:r>
      <w:r w:rsidRPr="00BA11E9">
        <w:rPr>
          <w:rStyle w:val="l-L2Char"/>
          <w:rFonts w:cs="Arial"/>
          <w:b w:val="0"/>
          <w:szCs w:val="22"/>
          <w:u w:val="none"/>
        </w:rPr>
        <w:t>v rozsahu nezbytném pro realizaci následující stavby:</w:t>
      </w:r>
    </w:p>
    <w:p w14:paraId="3488849A" w14:textId="77777777" w:rsidR="00B9544E" w:rsidRDefault="000F5BF7" w:rsidP="00B9544E">
      <w:pPr>
        <w:pStyle w:val="l-L1"/>
        <w:keepNext w:val="0"/>
        <w:numPr>
          <w:ilvl w:val="0"/>
          <w:numId w:val="0"/>
        </w:numPr>
        <w:spacing w:before="120" w:after="120"/>
        <w:ind w:left="2827" w:hanging="2090"/>
        <w:jc w:val="both"/>
        <w:rPr>
          <w:rFonts w:ascii="Arial" w:hAnsi="Arial" w:cs="Arial"/>
          <w:bCs/>
          <w:snapToGrid w:val="0"/>
          <w:szCs w:val="22"/>
          <w:u w:val="none"/>
          <w:lang w:val="en-US"/>
        </w:rPr>
      </w:pPr>
      <w:bookmarkStart w:id="3" w:name="_Hlk53039074"/>
      <w:r w:rsidRPr="00BA11E9">
        <w:rPr>
          <w:rStyle w:val="l-L2Char"/>
          <w:rFonts w:cs="Arial"/>
          <w:b w:val="0"/>
          <w:szCs w:val="22"/>
          <w:u w:val="none"/>
        </w:rPr>
        <w:t xml:space="preserve">Název </w:t>
      </w:r>
      <w:proofErr w:type="gramStart"/>
      <w:r w:rsidRPr="00BA11E9">
        <w:rPr>
          <w:rStyle w:val="l-L2Char"/>
          <w:rFonts w:cs="Arial"/>
          <w:b w:val="0"/>
          <w:szCs w:val="22"/>
          <w:u w:val="none"/>
        </w:rPr>
        <w:t xml:space="preserve">stavby: </w:t>
      </w:r>
      <w:r w:rsidR="00A56274" w:rsidRPr="00BA11E9">
        <w:rPr>
          <w:rStyle w:val="l-L2Char"/>
          <w:rFonts w:cs="Arial"/>
          <w:b w:val="0"/>
          <w:szCs w:val="22"/>
          <w:u w:val="none"/>
        </w:rPr>
        <w:t xml:space="preserve">  </w:t>
      </w:r>
      <w:proofErr w:type="gramEnd"/>
      <w:r w:rsidR="00A56274" w:rsidRPr="00BA11E9">
        <w:rPr>
          <w:rStyle w:val="l-L2Char"/>
          <w:rFonts w:cs="Arial"/>
          <w:b w:val="0"/>
          <w:szCs w:val="22"/>
          <w:u w:val="none"/>
        </w:rPr>
        <w:t xml:space="preserve"> </w:t>
      </w:r>
      <w:r w:rsidR="004B73C5">
        <w:rPr>
          <w:rStyle w:val="l-L2Char"/>
          <w:rFonts w:cs="Arial"/>
          <w:b w:val="0"/>
          <w:szCs w:val="22"/>
          <w:u w:val="none"/>
        </w:rPr>
        <w:tab/>
      </w:r>
      <w:proofErr w:type="spellStart"/>
      <w:r w:rsidR="00B9544E" w:rsidRPr="00B9544E">
        <w:rPr>
          <w:rFonts w:ascii="Arial" w:hAnsi="Arial" w:cs="Arial"/>
          <w:bCs/>
          <w:snapToGrid w:val="0"/>
          <w:szCs w:val="22"/>
          <w:u w:val="none"/>
          <w:lang w:val="en-US"/>
        </w:rPr>
        <w:t>Vodohospodářských</w:t>
      </w:r>
      <w:proofErr w:type="spellEnd"/>
      <w:r w:rsidR="00B9544E" w:rsidRPr="00B9544E">
        <w:rPr>
          <w:rFonts w:ascii="Arial" w:hAnsi="Arial" w:cs="Arial"/>
          <w:bCs/>
          <w:snapToGrid w:val="0"/>
          <w:szCs w:val="22"/>
          <w:u w:val="none"/>
          <w:lang w:val="en-US"/>
        </w:rPr>
        <w:t xml:space="preserve"> </w:t>
      </w:r>
      <w:proofErr w:type="spellStart"/>
      <w:r w:rsidR="00B9544E" w:rsidRPr="00B9544E">
        <w:rPr>
          <w:rFonts w:ascii="Arial" w:hAnsi="Arial" w:cs="Arial"/>
          <w:bCs/>
          <w:snapToGrid w:val="0"/>
          <w:szCs w:val="22"/>
          <w:u w:val="none"/>
          <w:lang w:val="en-US"/>
        </w:rPr>
        <w:t>opatření</w:t>
      </w:r>
      <w:proofErr w:type="spellEnd"/>
      <w:r w:rsidR="00B9544E" w:rsidRPr="00B9544E">
        <w:rPr>
          <w:rFonts w:ascii="Arial" w:hAnsi="Arial" w:cs="Arial"/>
          <w:bCs/>
          <w:snapToGrid w:val="0"/>
          <w:szCs w:val="22"/>
          <w:u w:val="none"/>
          <w:lang w:val="en-US"/>
        </w:rPr>
        <w:t xml:space="preserve"> </w:t>
      </w:r>
      <w:proofErr w:type="spellStart"/>
      <w:r w:rsidR="00B9544E" w:rsidRPr="00B9544E">
        <w:rPr>
          <w:rFonts w:ascii="Arial" w:hAnsi="Arial" w:cs="Arial"/>
          <w:bCs/>
          <w:snapToGrid w:val="0"/>
          <w:szCs w:val="22"/>
          <w:u w:val="none"/>
          <w:lang w:val="en-US"/>
        </w:rPr>
        <w:t>KoPÚ</w:t>
      </w:r>
      <w:proofErr w:type="spellEnd"/>
      <w:r w:rsidR="00B9544E" w:rsidRPr="00B9544E">
        <w:rPr>
          <w:rFonts w:ascii="Arial" w:hAnsi="Arial" w:cs="Arial"/>
          <w:bCs/>
          <w:snapToGrid w:val="0"/>
          <w:szCs w:val="22"/>
          <w:u w:val="none"/>
          <w:lang w:val="en-US"/>
        </w:rPr>
        <w:t xml:space="preserve"> </w:t>
      </w:r>
      <w:proofErr w:type="spellStart"/>
      <w:r w:rsidR="00B9544E" w:rsidRPr="00B9544E">
        <w:rPr>
          <w:rFonts w:ascii="Arial" w:hAnsi="Arial" w:cs="Arial"/>
          <w:bCs/>
          <w:snapToGrid w:val="0"/>
          <w:szCs w:val="22"/>
          <w:u w:val="none"/>
          <w:lang w:val="en-US"/>
        </w:rPr>
        <w:t>Žíchovec</w:t>
      </w:r>
      <w:proofErr w:type="spellEnd"/>
      <w:r w:rsidR="00B9544E" w:rsidRPr="00B9544E">
        <w:rPr>
          <w:rFonts w:ascii="Arial" w:hAnsi="Arial" w:cs="Arial"/>
          <w:bCs/>
          <w:snapToGrid w:val="0"/>
          <w:szCs w:val="22"/>
          <w:u w:val="none"/>
          <w:lang w:val="en-US"/>
        </w:rPr>
        <w:t xml:space="preserve">, </w:t>
      </w:r>
      <w:proofErr w:type="spellStart"/>
      <w:r w:rsidR="00B9544E" w:rsidRPr="00B9544E">
        <w:rPr>
          <w:rFonts w:ascii="Arial" w:hAnsi="Arial" w:cs="Arial"/>
          <w:bCs/>
          <w:snapToGrid w:val="0"/>
          <w:szCs w:val="22"/>
          <w:u w:val="none"/>
          <w:lang w:val="en-US"/>
        </w:rPr>
        <w:t>KoPÚ</w:t>
      </w:r>
      <w:proofErr w:type="spellEnd"/>
      <w:r w:rsidR="00B9544E" w:rsidRPr="00B9544E">
        <w:rPr>
          <w:rFonts w:ascii="Arial" w:hAnsi="Arial" w:cs="Arial"/>
          <w:bCs/>
          <w:snapToGrid w:val="0"/>
          <w:szCs w:val="22"/>
          <w:u w:val="none"/>
          <w:lang w:val="en-US"/>
        </w:rPr>
        <w:t xml:space="preserve"> </w:t>
      </w:r>
      <w:proofErr w:type="spellStart"/>
      <w:r w:rsidR="00B9544E" w:rsidRPr="00B9544E">
        <w:rPr>
          <w:rFonts w:ascii="Arial" w:hAnsi="Arial" w:cs="Arial"/>
          <w:bCs/>
          <w:snapToGrid w:val="0"/>
          <w:szCs w:val="22"/>
          <w:u w:val="none"/>
          <w:lang w:val="en-US"/>
        </w:rPr>
        <w:t>Dvorec</w:t>
      </w:r>
      <w:proofErr w:type="spellEnd"/>
      <w:r w:rsidR="00B9544E" w:rsidRPr="00B9544E">
        <w:rPr>
          <w:rFonts w:ascii="Arial" w:hAnsi="Arial" w:cs="Arial"/>
          <w:bCs/>
          <w:snapToGrid w:val="0"/>
          <w:szCs w:val="22"/>
          <w:u w:val="none"/>
          <w:lang w:val="en-US"/>
        </w:rPr>
        <w:t xml:space="preserve"> u </w:t>
      </w:r>
      <w:proofErr w:type="spellStart"/>
      <w:r w:rsidR="00B9544E" w:rsidRPr="00B9544E">
        <w:rPr>
          <w:rFonts w:ascii="Arial" w:hAnsi="Arial" w:cs="Arial"/>
          <w:bCs/>
          <w:snapToGrid w:val="0"/>
          <w:szCs w:val="22"/>
          <w:u w:val="none"/>
          <w:lang w:val="en-US"/>
        </w:rPr>
        <w:t>Dubu</w:t>
      </w:r>
      <w:proofErr w:type="spellEnd"/>
      <w:r w:rsidR="00B9544E" w:rsidRPr="00B9544E">
        <w:rPr>
          <w:rFonts w:ascii="Arial" w:hAnsi="Arial" w:cs="Arial"/>
          <w:bCs/>
          <w:snapToGrid w:val="0"/>
          <w:szCs w:val="22"/>
          <w:u w:val="none"/>
          <w:lang w:val="en-US"/>
        </w:rPr>
        <w:t xml:space="preserve"> a </w:t>
      </w:r>
      <w:proofErr w:type="spellStart"/>
      <w:r w:rsidR="00B9544E" w:rsidRPr="00B9544E">
        <w:rPr>
          <w:rFonts w:ascii="Arial" w:hAnsi="Arial" w:cs="Arial"/>
          <w:bCs/>
          <w:snapToGrid w:val="0"/>
          <w:szCs w:val="22"/>
          <w:u w:val="none"/>
          <w:lang w:val="en-US"/>
        </w:rPr>
        <w:t>KoPÚ</w:t>
      </w:r>
      <w:proofErr w:type="spellEnd"/>
      <w:r w:rsidR="00B9544E" w:rsidRPr="00B9544E">
        <w:rPr>
          <w:rFonts w:ascii="Arial" w:hAnsi="Arial" w:cs="Arial"/>
          <w:bCs/>
          <w:snapToGrid w:val="0"/>
          <w:szCs w:val="22"/>
          <w:u w:val="none"/>
          <w:lang w:val="en-US"/>
        </w:rPr>
        <w:t xml:space="preserve"> </w:t>
      </w:r>
      <w:proofErr w:type="spellStart"/>
      <w:r w:rsidR="00B9544E" w:rsidRPr="00B9544E">
        <w:rPr>
          <w:rFonts w:ascii="Arial" w:hAnsi="Arial" w:cs="Arial"/>
          <w:bCs/>
          <w:snapToGrid w:val="0"/>
          <w:szCs w:val="22"/>
          <w:u w:val="none"/>
          <w:lang w:val="en-US"/>
        </w:rPr>
        <w:t>Smědeč</w:t>
      </w:r>
      <w:proofErr w:type="spellEnd"/>
      <w:r w:rsidR="00B9544E" w:rsidRPr="00B9544E">
        <w:rPr>
          <w:rFonts w:ascii="Arial" w:hAnsi="Arial" w:cs="Arial"/>
          <w:bCs/>
          <w:snapToGrid w:val="0"/>
          <w:szCs w:val="22"/>
          <w:u w:val="none"/>
          <w:lang w:val="en-US"/>
        </w:rPr>
        <w:t xml:space="preserve"> </w:t>
      </w:r>
    </w:p>
    <w:p w14:paraId="20E141FE" w14:textId="6FC3A084" w:rsidR="00035F68" w:rsidRPr="00BA11E9" w:rsidRDefault="008E133F" w:rsidP="00E330D4">
      <w:pPr>
        <w:pStyle w:val="l-L1"/>
        <w:numPr>
          <w:ilvl w:val="0"/>
          <w:numId w:val="0"/>
        </w:numPr>
        <w:spacing w:before="120" w:after="0"/>
        <w:ind w:left="737"/>
        <w:jc w:val="both"/>
        <w:rPr>
          <w:rStyle w:val="l-L2Char"/>
          <w:rFonts w:cs="Arial"/>
          <w:b w:val="0"/>
          <w:szCs w:val="22"/>
          <w:u w:val="none"/>
        </w:rPr>
      </w:pPr>
      <w:r w:rsidRPr="00BA11E9">
        <w:rPr>
          <w:rStyle w:val="l-L2Char"/>
          <w:rFonts w:cs="Arial"/>
          <w:b w:val="0"/>
          <w:szCs w:val="22"/>
          <w:u w:val="none"/>
        </w:rPr>
        <w:t>Místo stavby:</w:t>
      </w:r>
      <w:r w:rsidR="00B9544E">
        <w:rPr>
          <w:rStyle w:val="l-L2Char"/>
          <w:rFonts w:cs="Arial"/>
          <w:b w:val="0"/>
          <w:szCs w:val="22"/>
          <w:u w:val="none"/>
        </w:rPr>
        <w:t xml:space="preserve"> </w:t>
      </w:r>
      <w:r w:rsidR="00B9544E" w:rsidRPr="00B9544E">
        <w:rPr>
          <w:rStyle w:val="l-L2Char"/>
          <w:rFonts w:cs="Arial"/>
          <w:b w:val="0"/>
          <w:szCs w:val="22"/>
          <w:u w:val="none"/>
        </w:rPr>
        <w:t xml:space="preserve">katastrální území </w:t>
      </w:r>
      <w:proofErr w:type="spellStart"/>
      <w:r w:rsidR="00B9544E" w:rsidRPr="00B9544E">
        <w:rPr>
          <w:rStyle w:val="l-L2Char"/>
          <w:rFonts w:cs="Arial"/>
          <w:b w:val="0"/>
          <w:szCs w:val="22"/>
          <w:u w:val="none"/>
        </w:rPr>
        <w:t>Žíchovec</w:t>
      </w:r>
      <w:proofErr w:type="spellEnd"/>
      <w:r w:rsidR="00B9544E" w:rsidRPr="00B9544E">
        <w:rPr>
          <w:rStyle w:val="l-L2Char"/>
          <w:rFonts w:cs="Arial"/>
          <w:b w:val="0"/>
          <w:szCs w:val="22"/>
          <w:u w:val="none"/>
        </w:rPr>
        <w:t>, Městys Strunkovice nad Blanicí kód NUTS CZ0315550540; katastrální území Dvorec u Dubu, Městys Dub kód NUTS CZ0315550183</w:t>
      </w:r>
      <w:r w:rsidR="00B9544E">
        <w:rPr>
          <w:rStyle w:val="l-L2Char"/>
          <w:rFonts w:cs="Arial"/>
          <w:b w:val="0"/>
          <w:szCs w:val="22"/>
          <w:u w:val="none"/>
        </w:rPr>
        <w:t xml:space="preserve">, </w:t>
      </w:r>
      <w:r w:rsidR="00B9544E" w:rsidRPr="00B9544E">
        <w:rPr>
          <w:rStyle w:val="l-L2Char"/>
          <w:rFonts w:cs="Arial"/>
          <w:b w:val="0"/>
          <w:szCs w:val="22"/>
          <w:u w:val="none"/>
        </w:rPr>
        <w:t xml:space="preserve">katastrální území </w:t>
      </w:r>
      <w:proofErr w:type="spellStart"/>
      <w:r w:rsidR="00B9544E" w:rsidRPr="00B9544E">
        <w:rPr>
          <w:rStyle w:val="l-L2Char"/>
          <w:rFonts w:cs="Arial"/>
          <w:b w:val="0"/>
          <w:szCs w:val="22"/>
          <w:u w:val="none"/>
        </w:rPr>
        <w:t>Smědeč</w:t>
      </w:r>
      <w:proofErr w:type="spellEnd"/>
      <w:r w:rsidR="00B9544E" w:rsidRPr="00B9544E">
        <w:rPr>
          <w:rStyle w:val="l-L2Char"/>
          <w:rFonts w:cs="Arial"/>
          <w:b w:val="0"/>
          <w:szCs w:val="22"/>
          <w:u w:val="none"/>
        </w:rPr>
        <w:t>, Obec Ktiš kód NUTS CZ0315550329</w:t>
      </w:r>
      <w:r w:rsidR="004B73C5">
        <w:rPr>
          <w:rStyle w:val="l-L2Char"/>
          <w:rFonts w:cs="Arial"/>
          <w:b w:val="0"/>
          <w:szCs w:val="22"/>
          <w:u w:val="none"/>
        </w:rPr>
        <w:t xml:space="preserve">, </w:t>
      </w:r>
      <w:r w:rsidR="004B73C5" w:rsidRPr="004B73C5">
        <w:rPr>
          <w:rStyle w:val="l-L2Char"/>
          <w:rFonts w:cs="Arial"/>
          <w:b w:val="0"/>
          <w:szCs w:val="22"/>
          <w:u w:val="none"/>
        </w:rPr>
        <w:t>okres Prachatice kód NUTS CZ0315</w:t>
      </w:r>
      <w:r w:rsidR="004B73C5">
        <w:rPr>
          <w:rStyle w:val="l-L2Char"/>
          <w:rFonts w:cs="Arial"/>
          <w:b w:val="0"/>
          <w:szCs w:val="22"/>
          <w:u w:val="none"/>
        </w:rPr>
        <w:t xml:space="preserve">, </w:t>
      </w:r>
      <w:r w:rsidR="004B73C5" w:rsidRPr="004B73C5">
        <w:rPr>
          <w:rStyle w:val="l-L2Char"/>
          <w:rFonts w:cs="Arial"/>
          <w:b w:val="0"/>
          <w:szCs w:val="22"/>
          <w:u w:val="none"/>
        </w:rPr>
        <w:t>kraj Jihočeský kód NUTS CZ031</w:t>
      </w:r>
    </w:p>
    <w:p w14:paraId="220B501E" w14:textId="77777777" w:rsidR="00E330D4" w:rsidRPr="00E96DE8" w:rsidRDefault="00035F68" w:rsidP="00E330D4">
      <w:pPr>
        <w:pStyle w:val="Odstavecseseznamem"/>
        <w:spacing w:after="0" w:line="240" w:lineRule="auto"/>
        <w:jc w:val="both"/>
        <w:rPr>
          <w:rFonts w:cs="Arial"/>
          <w:szCs w:val="22"/>
        </w:rPr>
      </w:pPr>
      <w:r w:rsidRPr="00BA11E9">
        <w:rPr>
          <w:rStyle w:val="l-L2Char"/>
          <w:rFonts w:cs="Arial"/>
          <w:szCs w:val="22"/>
        </w:rPr>
        <w:t xml:space="preserve">Popis </w:t>
      </w:r>
      <w:proofErr w:type="gramStart"/>
      <w:r w:rsidRPr="00BA11E9">
        <w:rPr>
          <w:rStyle w:val="l-L2Char"/>
          <w:rFonts w:cs="Arial"/>
          <w:szCs w:val="22"/>
        </w:rPr>
        <w:t xml:space="preserve">stavby:  </w:t>
      </w:r>
      <w:r w:rsidR="00E330D4" w:rsidRPr="00E96DE8">
        <w:rPr>
          <w:rFonts w:cs="Arial"/>
          <w:szCs w:val="22"/>
        </w:rPr>
        <w:t>V</w:t>
      </w:r>
      <w:proofErr w:type="gramEnd"/>
      <w:r w:rsidR="00E330D4" w:rsidRPr="00E96DE8">
        <w:rPr>
          <w:rFonts w:cs="Arial"/>
          <w:szCs w:val="22"/>
        </w:rPr>
        <w:t xml:space="preserve"> rámci Komplexních pozemkových úprav v katastrálním území </w:t>
      </w:r>
      <w:proofErr w:type="spellStart"/>
      <w:r w:rsidR="00E330D4" w:rsidRPr="00E96DE8">
        <w:rPr>
          <w:rFonts w:cs="Arial"/>
          <w:szCs w:val="22"/>
        </w:rPr>
        <w:t>Žíchovec</w:t>
      </w:r>
      <w:proofErr w:type="spellEnd"/>
      <w:r w:rsidR="00E330D4" w:rsidRPr="00E96DE8">
        <w:rPr>
          <w:rFonts w:cs="Arial"/>
          <w:szCs w:val="22"/>
        </w:rPr>
        <w:t xml:space="preserve"> se jedná o revitalizaci </w:t>
      </w:r>
      <w:proofErr w:type="spellStart"/>
      <w:r w:rsidR="00E330D4" w:rsidRPr="00E96DE8">
        <w:rPr>
          <w:rFonts w:cs="Arial"/>
          <w:szCs w:val="22"/>
        </w:rPr>
        <w:t>Libotyňského</w:t>
      </w:r>
      <w:proofErr w:type="spellEnd"/>
      <w:r w:rsidR="00E330D4" w:rsidRPr="00E96DE8">
        <w:rPr>
          <w:rFonts w:cs="Arial"/>
          <w:szCs w:val="22"/>
        </w:rPr>
        <w:t xml:space="preserve"> potoka v úseku od silnice II/141 Prachatice-Vodňany až po ústí do Blanice. Revitalizace bude začínat ve vzdálenosti 153 m pod silnicí II/141, povede severovýchodním a dále severním směrem kolem autokempu a intravilánu obce </w:t>
      </w:r>
      <w:proofErr w:type="spellStart"/>
      <w:r w:rsidR="00E330D4" w:rsidRPr="00E96DE8">
        <w:rPr>
          <w:rFonts w:cs="Arial"/>
          <w:szCs w:val="22"/>
        </w:rPr>
        <w:t>Žíchovec</w:t>
      </w:r>
      <w:proofErr w:type="spellEnd"/>
      <w:r w:rsidR="00E330D4" w:rsidRPr="00E96DE8">
        <w:rPr>
          <w:rFonts w:cs="Arial"/>
          <w:szCs w:val="22"/>
        </w:rPr>
        <w:t xml:space="preserve"> a kde revitalizovaný úsek bude končit napojením na stávající koryto cca 149 m před vtokem do Blanice. Součástí revitalizace je zatrubnění původního koryta </w:t>
      </w:r>
      <w:proofErr w:type="spellStart"/>
      <w:r w:rsidR="00E330D4" w:rsidRPr="00E96DE8">
        <w:rPr>
          <w:rFonts w:cs="Arial"/>
          <w:szCs w:val="22"/>
        </w:rPr>
        <w:t>Libotyňského</w:t>
      </w:r>
      <w:proofErr w:type="spellEnd"/>
      <w:r w:rsidR="00E330D4" w:rsidRPr="00E96DE8">
        <w:rPr>
          <w:rFonts w:cs="Arial"/>
          <w:szCs w:val="22"/>
        </w:rPr>
        <w:t xml:space="preserve"> potoka a napojení meliorací. Součástí revitalizace je výsadba </w:t>
      </w:r>
      <w:proofErr w:type="gramStart"/>
      <w:r w:rsidR="00E330D4" w:rsidRPr="00E96DE8">
        <w:rPr>
          <w:rFonts w:cs="Arial"/>
          <w:szCs w:val="22"/>
        </w:rPr>
        <w:t>zeleně</w:t>
      </w:r>
      <w:proofErr w:type="gramEnd"/>
      <w:r w:rsidR="00E330D4" w:rsidRPr="00E96DE8">
        <w:rPr>
          <w:rFonts w:cs="Arial"/>
          <w:szCs w:val="22"/>
        </w:rPr>
        <w:t xml:space="preserve"> a to přirozených druhů lužních dřevin. Celková délka revitalizovaného úseku je 816 m o celkové ploše 16 101 m2.</w:t>
      </w:r>
    </w:p>
    <w:p w14:paraId="5FBC2F24" w14:textId="77777777" w:rsidR="00E330D4" w:rsidRDefault="00E330D4" w:rsidP="00E330D4">
      <w:pPr>
        <w:pStyle w:val="Odstavecseseznamem"/>
        <w:spacing w:after="0" w:line="240" w:lineRule="auto"/>
        <w:jc w:val="both"/>
        <w:rPr>
          <w:rFonts w:cs="Arial"/>
          <w:szCs w:val="22"/>
        </w:rPr>
      </w:pPr>
      <w:r w:rsidRPr="00E96DE8">
        <w:rPr>
          <w:rFonts w:cs="Arial"/>
          <w:szCs w:val="22"/>
        </w:rPr>
        <w:t>V rámci Komplexních pozemkových úprav v katastrálním území Dvorec u Dubu</w:t>
      </w:r>
      <w:r>
        <w:rPr>
          <w:rFonts w:cs="Arial"/>
          <w:szCs w:val="22"/>
        </w:rPr>
        <w:t xml:space="preserve"> se </w:t>
      </w:r>
      <w:proofErr w:type="gramStart"/>
      <w:r>
        <w:rPr>
          <w:rFonts w:cs="Arial"/>
          <w:szCs w:val="22"/>
        </w:rPr>
        <w:t>j</w:t>
      </w:r>
      <w:r w:rsidRPr="00E96DE8">
        <w:rPr>
          <w:rFonts w:cs="Arial"/>
          <w:szCs w:val="22"/>
        </w:rPr>
        <w:t>edná  o</w:t>
      </w:r>
      <w:proofErr w:type="gramEnd"/>
      <w:r w:rsidRPr="00E96DE8">
        <w:rPr>
          <w:rFonts w:cs="Arial"/>
          <w:szCs w:val="22"/>
        </w:rPr>
        <w:t xml:space="preserve"> novostavbu ochranné hráze-</w:t>
      </w:r>
      <w:proofErr w:type="spellStart"/>
      <w:r w:rsidRPr="00E96DE8">
        <w:rPr>
          <w:rFonts w:cs="Arial"/>
          <w:szCs w:val="22"/>
        </w:rPr>
        <w:t>polderu</w:t>
      </w:r>
      <w:proofErr w:type="spellEnd"/>
      <w:r w:rsidRPr="00E96DE8">
        <w:rPr>
          <w:rFonts w:cs="Arial"/>
          <w:szCs w:val="22"/>
        </w:rPr>
        <w:t>, který zachytí soustředěný povrchový odtok z přilehlého zemědělského bloku</w:t>
      </w:r>
      <w:r>
        <w:rPr>
          <w:rFonts w:cs="Arial"/>
          <w:szCs w:val="22"/>
        </w:rPr>
        <w:t xml:space="preserve"> (</w:t>
      </w:r>
      <w:r w:rsidRPr="00E96DE8">
        <w:rPr>
          <w:rFonts w:cs="Arial"/>
          <w:szCs w:val="22"/>
        </w:rPr>
        <w:t xml:space="preserve">tzv. „polosuchý“ </w:t>
      </w:r>
      <w:proofErr w:type="spellStart"/>
      <w:r w:rsidRPr="00E96DE8">
        <w:rPr>
          <w:rFonts w:cs="Arial"/>
          <w:szCs w:val="22"/>
        </w:rPr>
        <w:t>polder</w:t>
      </w:r>
      <w:proofErr w:type="spellEnd"/>
      <w:r>
        <w:rPr>
          <w:rFonts w:cs="Arial"/>
          <w:szCs w:val="22"/>
        </w:rPr>
        <w:t>)</w:t>
      </w:r>
      <w:r w:rsidRPr="00E96DE8">
        <w:rPr>
          <w:rFonts w:cs="Arial"/>
          <w:szCs w:val="22"/>
        </w:rPr>
        <w:t xml:space="preserve">. Součástí tohoto opatření je odpadový kanál O1 (rekonstrukce), odlehčovací kanál O2 (novostavba) a vtoková šachta VŠ1 (rekonstrukce). V případě opatření u stávajících vodních děl s jedná o rekonstrukci obecního rybníka v jihozápadním cípu intravilánu. Jedná se o rekonstrukci hráze, výpustního zařízení, vybudování průjezdného bezpečnostního přelivu a odbahnění. </w:t>
      </w:r>
    </w:p>
    <w:p w14:paraId="78338D4A" w14:textId="3BA262FC" w:rsidR="000F5BF7" w:rsidRPr="00E330D4" w:rsidRDefault="00E330D4" w:rsidP="00E330D4">
      <w:pPr>
        <w:pStyle w:val="Odstavecseseznamem"/>
        <w:spacing w:after="0" w:line="240" w:lineRule="auto"/>
        <w:jc w:val="both"/>
        <w:rPr>
          <w:rFonts w:cs="Arial"/>
          <w:bCs/>
          <w:szCs w:val="22"/>
        </w:rPr>
      </w:pPr>
      <w:r w:rsidRPr="00E330D4">
        <w:rPr>
          <w:rFonts w:cs="Arial"/>
          <w:bCs/>
          <w:szCs w:val="22"/>
        </w:rPr>
        <w:t xml:space="preserve">V rámci Komplexních pozemkových úprav v katastrálním území </w:t>
      </w:r>
      <w:proofErr w:type="spellStart"/>
      <w:r w:rsidRPr="00E330D4">
        <w:rPr>
          <w:rFonts w:cs="Arial"/>
          <w:bCs/>
          <w:szCs w:val="22"/>
        </w:rPr>
        <w:t>Smědeč</w:t>
      </w:r>
      <w:proofErr w:type="spellEnd"/>
      <w:r w:rsidRPr="00E330D4">
        <w:rPr>
          <w:rFonts w:cs="Arial"/>
          <w:bCs/>
          <w:szCs w:val="22"/>
        </w:rPr>
        <w:t xml:space="preserve"> se jedná o vodní nádrže VN5, VN 6 a VN7. Vodní nádrž VN5 v severní části katastrálního území o výměře 9 054 m2. Celková délka nádrže je 112 m, šířka 71 m a hloubka od 0,5 m do 2,5 m. Zemní hráz je navržena tak, že bude opevněna lomovým kamenem, zatravněné břehy, bude vybudován nový betonový požerák, bezpečnostní přeliv bude opevněn lomovým kamenem do betonového lože. Vodní nádrž VN6 je navržena v jihozápadní části katastrálního území o výměře 5 601 m2. Celková délka nádrže je 86 m, šířka 58 m, hloubka od 0,5m do 1,5 m. Nádrž leží v místě původní nádrže, stávající protržená zemní hráz bude zrekonstruována a opevněna lomovým kamenem, břehy zatravněny, vybudován nový betonový požerák, bezpečnostní přeliv opevněn lomovým kamenem do betonového lože, nádrž je koncipována jako průtočná. Vodní nádrž VN7 je navržena v jižní části katastrálního území o výměře 18 299 m2. Celková délka nádrže je 216 m, šířka 115 m a hloubka od 0,5m do 3,0 m. Zemní hráz navržené nádrže bude opevněna lomovým kamenem, zatravněné břehy, vybudován nový betonový požerák, bezpečností přeliv opevněný lomovým kamenem do betonového lože, nádrž je koncipována jako průtočná. </w:t>
      </w:r>
      <w:r w:rsidR="00035F68" w:rsidRPr="00E330D4">
        <w:rPr>
          <w:bCs/>
        </w:rPr>
        <w:t xml:space="preserve">    </w:t>
      </w:r>
    </w:p>
    <w:p w14:paraId="6CC0351C" w14:textId="0657E75D" w:rsidR="000F5BF7" w:rsidRPr="00BA11E9" w:rsidRDefault="000F5BF7" w:rsidP="00E330D4">
      <w:pPr>
        <w:pStyle w:val="l-L1"/>
        <w:keepNext w:val="0"/>
        <w:numPr>
          <w:ilvl w:val="0"/>
          <w:numId w:val="0"/>
        </w:numPr>
        <w:spacing w:before="0" w:after="0" w:line="240" w:lineRule="auto"/>
        <w:ind w:left="737"/>
        <w:jc w:val="both"/>
        <w:rPr>
          <w:rStyle w:val="l-L2Char"/>
          <w:rFonts w:cs="Arial"/>
          <w:szCs w:val="22"/>
        </w:rPr>
      </w:pPr>
      <w:r w:rsidRPr="00BA11E9">
        <w:rPr>
          <w:rStyle w:val="l-L2Char"/>
          <w:rFonts w:cs="Arial"/>
          <w:b w:val="0"/>
          <w:szCs w:val="22"/>
          <w:u w:val="none"/>
        </w:rPr>
        <w:t>(dále jen „</w:t>
      </w:r>
      <w:r w:rsidR="00B5161D" w:rsidRPr="00BA11E9">
        <w:rPr>
          <w:rStyle w:val="l-L2Char"/>
          <w:rFonts w:cs="Arial"/>
          <w:b w:val="0"/>
          <w:szCs w:val="22"/>
          <w:u w:val="none"/>
        </w:rPr>
        <w:t>s</w:t>
      </w:r>
      <w:r w:rsidRPr="00BA11E9">
        <w:rPr>
          <w:rStyle w:val="l-L2Char"/>
          <w:rFonts w:cs="Arial"/>
          <w:b w:val="0"/>
          <w:szCs w:val="22"/>
          <w:u w:val="none"/>
        </w:rPr>
        <w:t>tavba“).</w:t>
      </w:r>
    </w:p>
    <w:bookmarkEnd w:id="3"/>
    <w:p w14:paraId="06B267EB" w14:textId="25E8B0AC" w:rsidR="000F73CB" w:rsidRPr="00BA11E9" w:rsidRDefault="000F5BF7" w:rsidP="00930D90">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Zhotovitel se touto smlouvou </w:t>
      </w:r>
      <w:r w:rsidRPr="001E4024">
        <w:rPr>
          <w:rStyle w:val="l-L2Char"/>
          <w:rFonts w:cs="Arial"/>
          <w:b w:val="0"/>
          <w:szCs w:val="22"/>
          <w:u w:val="none"/>
        </w:rPr>
        <w:t>zavazuje</w:t>
      </w:r>
      <w:r w:rsidR="00A375CC" w:rsidRPr="001E4024">
        <w:rPr>
          <w:rStyle w:val="l-L2Char"/>
          <w:rFonts w:cs="Arial"/>
          <w:b w:val="0"/>
          <w:szCs w:val="22"/>
          <w:u w:val="none"/>
        </w:rPr>
        <w:t xml:space="preserve"> </w:t>
      </w:r>
      <w:r w:rsidRPr="001E4024">
        <w:rPr>
          <w:rStyle w:val="l-L2Char"/>
          <w:rFonts w:cs="Arial"/>
          <w:szCs w:val="22"/>
          <w:u w:val="none"/>
        </w:rPr>
        <w:t>vypracovat pro objednatele projektovou dokumentaci</w:t>
      </w:r>
      <w:r w:rsidRPr="001E4024">
        <w:rPr>
          <w:rStyle w:val="l-L2Char"/>
          <w:rFonts w:cs="Arial"/>
          <w:b w:val="0"/>
          <w:szCs w:val="22"/>
          <w:u w:val="none"/>
        </w:rPr>
        <w:t xml:space="preserve"> dle </w:t>
      </w:r>
      <w:r w:rsidR="009E3096" w:rsidRPr="001E4024">
        <w:rPr>
          <w:rStyle w:val="l-L2Char"/>
          <w:rFonts w:cs="Arial"/>
          <w:b w:val="0"/>
          <w:szCs w:val="22"/>
          <w:u w:val="none"/>
        </w:rPr>
        <w:t>t</w:t>
      </w:r>
      <w:r w:rsidRPr="001E4024">
        <w:rPr>
          <w:rStyle w:val="l-L2Char"/>
          <w:rFonts w:cs="Arial"/>
          <w:b w:val="0"/>
          <w:szCs w:val="22"/>
          <w:u w:val="none"/>
        </w:rPr>
        <w:t>éto smlouvy</w:t>
      </w:r>
      <w:r w:rsidR="006B21C5" w:rsidRPr="001E4024">
        <w:rPr>
          <w:rStyle w:val="l-L2Char"/>
          <w:rFonts w:cs="Arial"/>
          <w:b w:val="0"/>
          <w:szCs w:val="22"/>
          <w:u w:val="none"/>
        </w:rPr>
        <w:t xml:space="preserve"> </w:t>
      </w:r>
      <w:r w:rsidRPr="001E4024">
        <w:rPr>
          <w:rStyle w:val="l-L2Char"/>
          <w:rFonts w:cs="Arial"/>
          <w:b w:val="0"/>
          <w:szCs w:val="22"/>
          <w:u w:val="none"/>
        </w:rPr>
        <w:t>(dále jen „</w:t>
      </w:r>
      <w:r w:rsidR="00F37D95" w:rsidRPr="001E4024">
        <w:rPr>
          <w:rStyle w:val="l-L2Char"/>
          <w:rFonts w:cs="Arial"/>
          <w:b w:val="0"/>
          <w:szCs w:val="22"/>
          <w:u w:val="none"/>
        </w:rPr>
        <w:t>Dílo</w:t>
      </w:r>
      <w:r w:rsidRPr="001E4024">
        <w:rPr>
          <w:rStyle w:val="l-L2Char"/>
          <w:rFonts w:cs="Arial"/>
          <w:b w:val="0"/>
          <w:szCs w:val="22"/>
          <w:u w:val="none"/>
        </w:rPr>
        <w:t>“</w:t>
      </w:r>
      <w:r w:rsidR="00035F68" w:rsidRPr="001E4024">
        <w:rPr>
          <w:rStyle w:val="l-L2Char"/>
          <w:rFonts w:cs="Arial"/>
          <w:b w:val="0"/>
          <w:szCs w:val="22"/>
          <w:u w:val="none"/>
        </w:rPr>
        <w:t>)</w:t>
      </w:r>
      <w:r w:rsidR="006B21C5" w:rsidRPr="001E4024">
        <w:rPr>
          <w:rStyle w:val="l-L2Char"/>
          <w:rFonts w:cs="Arial"/>
          <w:b w:val="0"/>
          <w:szCs w:val="22"/>
          <w:u w:val="none"/>
        </w:rPr>
        <w:t>.</w:t>
      </w:r>
    </w:p>
    <w:p w14:paraId="054952A1" w14:textId="6ACE70B4" w:rsidR="00C50D61" w:rsidRPr="00BA11E9"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BA11E9">
        <w:rPr>
          <w:rStyle w:val="l-L2Char"/>
          <w:rFonts w:cs="Arial"/>
          <w:b w:val="0"/>
          <w:szCs w:val="22"/>
          <w:u w:val="none"/>
        </w:rPr>
        <w:t xml:space="preserve">Podrobná specifikace </w:t>
      </w:r>
      <w:r w:rsidR="00F37D95">
        <w:rPr>
          <w:rStyle w:val="l-L2Char"/>
          <w:rFonts w:cs="Arial"/>
          <w:b w:val="0"/>
          <w:szCs w:val="22"/>
          <w:u w:val="none"/>
        </w:rPr>
        <w:t>Díla</w:t>
      </w:r>
      <w:r w:rsidR="00C50D61" w:rsidRPr="00BA11E9">
        <w:rPr>
          <w:rStyle w:val="l-L2Char"/>
          <w:rFonts w:cs="Arial"/>
          <w:b w:val="0"/>
          <w:szCs w:val="22"/>
          <w:u w:val="none"/>
        </w:rPr>
        <w:t xml:space="preserve"> </w:t>
      </w:r>
      <w:r w:rsidRPr="00BA11E9">
        <w:rPr>
          <w:rStyle w:val="l-L2Char"/>
          <w:rFonts w:cs="Arial"/>
          <w:b w:val="0"/>
          <w:szCs w:val="22"/>
          <w:u w:val="none"/>
        </w:rPr>
        <w:t>je obsažena</w:t>
      </w:r>
      <w:r w:rsidR="00C50D61" w:rsidRPr="00BA11E9">
        <w:rPr>
          <w:rStyle w:val="l-L2Char"/>
          <w:rFonts w:cs="Arial"/>
          <w:b w:val="0"/>
          <w:szCs w:val="22"/>
          <w:u w:val="none"/>
        </w:rPr>
        <w:t xml:space="preserve"> v Příloze č. 1</w:t>
      </w:r>
      <w:r w:rsidR="00631AE8" w:rsidRPr="00BA11E9">
        <w:rPr>
          <w:rStyle w:val="l-L2Char"/>
          <w:rFonts w:cs="Arial"/>
          <w:b w:val="0"/>
          <w:szCs w:val="22"/>
          <w:u w:val="none"/>
        </w:rPr>
        <w:t xml:space="preserve"> této </w:t>
      </w:r>
      <w:r w:rsidR="00024114" w:rsidRPr="00BA11E9">
        <w:rPr>
          <w:rStyle w:val="l-L2Char"/>
          <w:rFonts w:cs="Arial"/>
          <w:b w:val="0"/>
          <w:szCs w:val="22"/>
          <w:u w:val="none"/>
        </w:rPr>
        <w:t>s</w:t>
      </w:r>
      <w:r w:rsidR="00631AE8" w:rsidRPr="00BA11E9">
        <w:rPr>
          <w:rStyle w:val="l-L2Char"/>
          <w:rFonts w:cs="Arial"/>
          <w:b w:val="0"/>
          <w:szCs w:val="22"/>
          <w:u w:val="none"/>
        </w:rPr>
        <w:t>mlouvy</w:t>
      </w:r>
      <w:r w:rsidR="0047679A" w:rsidRPr="00BA11E9">
        <w:rPr>
          <w:rStyle w:val="l-L2Char"/>
          <w:rFonts w:cs="Arial"/>
          <w:b w:val="0"/>
          <w:szCs w:val="22"/>
          <w:u w:val="none"/>
        </w:rPr>
        <w:t>,</w:t>
      </w:r>
      <w:r w:rsidR="00D3137B">
        <w:rPr>
          <w:rStyle w:val="l-L2Char"/>
          <w:rFonts w:cs="Arial"/>
          <w:b w:val="0"/>
          <w:szCs w:val="22"/>
          <w:u w:val="none"/>
        </w:rPr>
        <w:t xml:space="preserve"> </w:t>
      </w:r>
      <w:r w:rsidR="0047679A" w:rsidRPr="00BA11E9">
        <w:rPr>
          <w:rStyle w:val="l-L2Char"/>
          <w:rFonts w:cs="Arial"/>
          <w:b w:val="0"/>
          <w:szCs w:val="22"/>
          <w:u w:val="none"/>
        </w:rPr>
        <w:t>která je nedílnou součástí této smlouvy</w:t>
      </w:r>
      <w:r w:rsidR="00631AE8" w:rsidRPr="00BA11E9">
        <w:rPr>
          <w:rStyle w:val="l-L2Char"/>
          <w:rFonts w:cs="Arial"/>
          <w:b w:val="0"/>
          <w:szCs w:val="22"/>
          <w:u w:val="none"/>
        </w:rPr>
        <w:t>.</w:t>
      </w:r>
      <w:r w:rsidR="00631AE8" w:rsidRPr="00BA11E9">
        <w:rPr>
          <w:rStyle w:val="Odkaznakoment"/>
          <w:rFonts w:ascii="Arial" w:hAnsi="Arial" w:cs="Arial"/>
          <w:b w:val="0"/>
          <w:sz w:val="22"/>
          <w:szCs w:val="22"/>
          <w:u w:val="none"/>
          <w:lang w:eastAsia="cs-CZ"/>
        </w:rPr>
        <w:t xml:space="preserve"> </w:t>
      </w:r>
    </w:p>
    <w:p w14:paraId="68F39D10" w14:textId="17283AAE" w:rsidR="00670F32" w:rsidRPr="001E4024" w:rsidRDefault="00495F74" w:rsidP="001E4024">
      <w:pPr>
        <w:pStyle w:val="l-L1"/>
        <w:keepNext w:val="0"/>
        <w:numPr>
          <w:ilvl w:val="0"/>
          <w:numId w:val="0"/>
        </w:numPr>
        <w:spacing w:before="120" w:after="120"/>
        <w:jc w:val="both"/>
        <w:rPr>
          <w:rStyle w:val="l-L2Char"/>
          <w:rFonts w:cs="Arial"/>
          <w:b w:val="0"/>
          <w:szCs w:val="22"/>
          <w:u w:val="none"/>
        </w:rPr>
      </w:pPr>
      <w:r w:rsidRPr="001E4024">
        <w:rPr>
          <w:rFonts w:ascii="Arial" w:hAnsi="Arial" w:cs="Arial"/>
          <w:b w:val="0"/>
          <w:szCs w:val="22"/>
          <w:u w:val="none"/>
        </w:rPr>
        <w:t>1.4</w:t>
      </w:r>
      <w:r w:rsidR="00D3137B" w:rsidRPr="001E4024">
        <w:rPr>
          <w:rFonts w:ascii="Arial" w:hAnsi="Arial" w:cs="Arial"/>
          <w:b w:val="0"/>
          <w:szCs w:val="22"/>
          <w:u w:val="none"/>
        </w:rPr>
        <w:t xml:space="preserve"> </w:t>
      </w:r>
      <w:r w:rsidRPr="001E4024">
        <w:rPr>
          <w:rFonts w:ascii="Arial" w:hAnsi="Arial" w:cs="Arial"/>
          <w:b w:val="0"/>
          <w:szCs w:val="22"/>
          <w:u w:val="none"/>
        </w:rPr>
        <w:t xml:space="preserve">     </w:t>
      </w:r>
      <w:r w:rsidR="00670F32" w:rsidRPr="001E4024">
        <w:rPr>
          <w:rFonts w:ascii="Arial" w:hAnsi="Arial" w:cs="Arial"/>
          <w:b w:val="0"/>
          <w:szCs w:val="22"/>
          <w:u w:val="none"/>
        </w:rPr>
        <w:t xml:space="preserve">Objednatel se zavazuje k převzetí </w:t>
      </w:r>
      <w:r w:rsidR="006E7C32" w:rsidRPr="001E4024">
        <w:rPr>
          <w:rFonts w:ascii="Arial" w:hAnsi="Arial" w:cs="Arial"/>
          <w:b w:val="0"/>
          <w:szCs w:val="22"/>
          <w:u w:val="none"/>
        </w:rPr>
        <w:t>Díla</w:t>
      </w:r>
      <w:r w:rsidR="00670F32" w:rsidRPr="001E4024">
        <w:rPr>
          <w:rFonts w:ascii="Arial" w:hAnsi="Arial" w:cs="Arial"/>
          <w:b w:val="0"/>
          <w:szCs w:val="22"/>
          <w:u w:val="none"/>
        </w:rPr>
        <w:t xml:space="preserve"> a zaplacení cen</w:t>
      </w:r>
      <w:r w:rsidR="00930D90" w:rsidRPr="001E4024">
        <w:rPr>
          <w:rFonts w:ascii="Arial" w:hAnsi="Arial" w:cs="Arial"/>
          <w:b w:val="0"/>
          <w:szCs w:val="22"/>
          <w:u w:val="none"/>
        </w:rPr>
        <w:t>y</w:t>
      </w:r>
      <w:r w:rsidR="00670F32" w:rsidRPr="001E4024">
        <w:rPr>
          <w:rFonts w:ascii="Arial" w:hAnsi="Arial" w:cs="Arial"/>
          <w:b w:val="0"/>
          <w:szCs w:val="22"/>
          <w:u w:val="none"/>
        </w:rPr>
        <w:t xml:space="preserve"> za </w:t>
      </w:r>
      <w:r w:rsidR="00F72441" w:rsidRPr="001E4024">
        <w:rPr>
          <w:rFonts w:ascii="Arial" w:hAnsi="Arial" w:cs="Arial"/>
          <w:b w:val="0"/>
          <w:szCs w:val="22"/>
          <w:u w:val="none"/>
        </w:rPr>
        <w:t>jeho</w:t>
      </w:r>
      <w:r w:rsidR="0047679A" w:rsidRPr="001E4024">
        <w:rPr>
          <w:rFonts w:ascii="Arial" w:hAnsi="Arial" w:cs="Arial"/>
          <w:b w:val="0"/>
          <w:szCs w:val="22"/>
          <w:u w:val="none"/>
        </w:rPr>
        <w:t xml:space="preserve"> zhotovení.</w:t>
      </w:r>
    </w:p>
    <w:p w14:paraId="64DD5FF4" w14:textId="77777777" w:rsidR="00632E5A" w:rsidRPr="00BA11E9" w:rsidRDefault="00632E5A" w:rsidP="009E6563">
      <w:pPr>
        <w:pStyle w:val="l-L1"/>
        <w:keepNext w:val="0"/>
        <w:ind w:left="0"/>
        <w:rPr>
          <w:rFonts w:ascii="Arial" w:hAnsi="Arial" w:cs="Arial"/>
          <w:szCs w:val="22"/>
        </w:rPr>
      </w:pPr>
      <w:r w:rsidRPr="00BA11E9">
        <w:rPr>
          <w:rFonts w:ascii="Arial" w:hAnsi="Arial" w:cs="Arial"/>
          <w:szCs w:val="22"/>
        </w:rPr>
        <w:lastRenderedPageBreak/>
        <w:br/>
        <w:t>Práva a povinnosti smluvních stran</w:t>
      </w:r>
    </w:p>
    <w:p w14:paraId="1BB6F81F" w14:textId="1FD10C44" w:rsidR="00716DDA" w:rsidRDefault="00A50845" w:rsidP="009E6563">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Zhotovitel se zavazuje</w:t>
      </w:r>
      <w:r w:rsidR="008E4F6B" w:rsidRPr="00BA11E9">
        <w:rPr>
          <w:rStyle w:val="l-L2Char"/>
          <w:rFonts w:cs="Arial"/>
          <w:b w:val="0"/>
          <w:szCs w:val="22"/>
          <w:u w:val="none"/>
        </w:rPr>
        <w:t xml:space="preserve"> řídit se při </w:t>
      </w:r>
      <w:r w:rsidR="006E7C32">
        <w:rPr>
          <w:rStyle w:val="l-L2Char"/>
          <w:rFonts w:cs="Arial"/>
          <w:b w:val="0"/>
          <w:szCs w:val="22"/>
          <w:u w:val="none"/>
        </w:rPr>
        <w:t>zhotovení Díla</w:t>
      </w:r>
      <w:r w:rsidR="008E4F6B" w:rsidRPr="00BA11E9">
        <w:rPr>
          <w:rStyle w:val="l-L2Char"/>
          <w:rFonts w:cs="Arial"/>
          <w:b w:val="0"/>
          <w:szCs w:val="22"/>
          <w:u w:val="none"/>
        </w:rPr>
        <w:t xml:space="preserve"> </w:t>
      </w:r>
      <w:r w:rsidRPr="00BA11E9">
        <w:rPr>
          <w:rStyle w:val="l-L2Char"/>
          <w:rFonts w:cs="Arial"/>
          <w:b w:val="0"/>
          <w:szCs w:val="22"/>
          <w:u w:val="none"/>
        </w:rPr>
        <w:t xml:space="preserve">ustanoveními této smlouvy a platnými právními předpisy. V případě, že v průběhu </w:t>
      </w:r>
      <w:r w:rsidR="00E62EE1" w:rsidRPr="00BA11E9">
        <w:rPr>
          <w:rStyle w:val="l-L2Char"/>
          <w:rFonts w:cs="Arial"/>
          <w:b w:val="0"/>
          <w:szCs w:val="22"/>
          <w:u w:val="none"/>
        </w:rPr>
        <w:t xml:space="preserve">poskytování </w:t>
      </w:r>
      <w:r w:rsidR="006E7C32">
        <w:rPr>
          <w:rStyle w:val="l-L2Char"/>
          <w:rFonts w:cs="Arial"/>
          <w:b w:val="0"/>
          <w:szCs w:val="22"/>
          <w:u w:val="none"/>
        </w:rPr>
        <w:t>p</w:t>
      </w:r>
      <w:r w:rsidR="00E62EE1" w:rsidRPr="00BA11E9">
        <w:rPr>
          <w:rStyle w:val="l-L2Char"/>
          <w:rFonts w:cs="Arial"/>
          <w:b w:val="0"/>
          <w:szCs w:val="22"/>
          <w:u w:val="none"/>
        </w:rPr>
        <w:t xml:space="preserve">lnění </w:t>
      </w:r>
      <w:r w:rsidR="006E7C32">
        <w:rPr>
          <w:rStyle w:val="l-L2Char"/>
          <w:rFonts w:cs="Arial"/>
          <w:b w:val="0"/>
          <w:szCs w:val="22"/>
          <w:u w:val="none"/>
        </w:rPr>
        <w:t xml:space="preserve">této smlouvy </w:t>
      </w:r>
      <w:r w:rsidR="00E62EE1" w:rsidRPr="00BA11E9">
        <w:rPr>
          <w:rStyle w:val="l-L2Char"/>
          <w:rFonts w:cs="Arial"/>
          <w:b w:val="0"/>
          <w:szCs w:val="22"/>
          <w:u w:val="none"/>
        </w:rPr>
        <w:t>nabude</w:t>
      </w:r>
      <w:r w:rsidRPr="00BA11E9">
        <w:rPr>
          <w:rStyle w:val="l-L2Char"/>
          <w:rFonts w:cs="Arial"/>
          <w:b w:val="0"/>
          <w:szCs w:val="22"/>
          <w:u w:val="none"/>
        </w:rPr>
        <w:t xml:space="preserve"> platnosti a účinnosti novela někter</w:t>
      </w:r>
      <w:r w:rsidR="00323892" w:rsidRPr="00BA11E9">
        <w:rPr>
          <w:rStyle w:val="l-L2Char"/>
          <w:rFonts w:cs="Arial"/>
          <w:b w:val="0"/>
          <w:szCs w:val="22"/>
          <w:u w:val="none"/>
        </w:rPr>
        <w:t>ých</w:t>
      </w:r>
      <w:r w:rsidRPr="00BA11E9">
        <w:rPr>
          <w:rStyle w:val="l-L2Char"/>
          <w:rFonts w:cs="Arial"/>
          <w:b w:val="0"/>
          <w:szCs w:val="22"/>
          <w:u w:val="none"/>
        </w:rPr>
        <w:t xml:space="preserve"> právních předpisů a návodů (postupů), popřípadě nabude platnosti a účinnosti jiný právní předpis a návod (postup) vztahující se k</w:t>
      </w:r>
      <w:r w:rsidR="006E7C32">
        <w:rPr>
          <w:rStyle w:val="l-L2Char"/>
          <w:rFonts w:cs="Arial"/>
          <w:b w:val="0"/>
          <w:szCs w:val="22"/>
          <w:u w:val="none"/>
        </w:rPr>
        <w:t> předmětu Díla</w:t>
      </w:r>
      <w:r w:rsidRPr="00BA11E9">
        <w:rPr>
          <w:rStyle w:val="l-L2Char"/>
          <w:rFonts w:cs="Arial"/>
          <w:b w:val="0"/>
          <w:szCs w:val="22"/>
          <w:u w:val="none"/>
        </w:rPr>
        <w:t xml:space="preserve">, je </w:t>
      </w:r>
      <w:r w:rsidR="00CE56BB" w:rsidRPr="00BA11E9">
        <w:rPr>
          <w:rStyle w:val="l-L2Char"/>
          <w:rFonts w:cs="Arial"/>
          <w:b w:val="0"/>
          <w:szCs w:val="22"/>
          <w:u w:val="none"/>
        </w:rPr>
        <w:t xml:space="preserve">zhotovitel </w:t>
      </w:r>
      <w:r w:rsidRPr="00BA11E9">
        <w:rPr>
          <w:rStyle w:val="l-L2Char"/>
          <w:rFonts w:cs="Arial"/>
          <w:b w:val="0"/>
          <w:szCs w:val="22"/>
          <w:u w:val="none"/>
        </w:rPr>
        <w:t>povinen řídit se těmito novými právními předpisy a návody (postupy</w:t>
      </w:r>
      <w:r w:rsidR="002D245C" w:rsidRPr="00BA11E9">
        <w:rPr>
          <w:rStyle w:val="l-L2Char"/>
          <w:rFonts w:cs="Arial"/>
          <w:b w:val="0"/>
          <w:szCs w:val="22"/>
          <w:u w:val="none"/>
        </w:rPr>
        <w:t xml:space="preserve">), a to bez nároku na zvýšení ceny za Plnění. </w:t>
      </w:r>
    </w:p>
    <w:p w14:paraId="31D0578F" w14:textId="51CCA457" w:rsidR="00613F6B" w:rsidRPr="00983266" w:rsidRDefault="00613F6B" w:rsidP="009E6563">
      <w:pPr>
        <w:pStyle w:val="l-L1"/>
        <w:keepNext w:val="0"/>
        <w:numPr>
          <w:ilvl w:val="1"/>
          <w:numId w:val="37"/>
        </w:numPr>
        <w:spacing w:before="120" w:after="120"/>
        <w:jc w:val="both"/>
        <w:rPr>
          <w:rStyle w:val="l-L2Char"/>
          <w:rFonts w:cs="Arial"/>
          <w:b w:val="0"/>
          <w:szCs w:val="22"/>
          <w:u w:val="none"/>
        </w:rPr>
      </w:pPr>
      <w:bookmarkStart w:id="4" w:name="_Hlk40341110"/>
      <w:r w:rsidRPr="00983266">
        <w:rPr>
          <w:rStyle w:val="l-L2Char"/>
          <w:b w:val="0"/>
          <w:szCs w:val="22"/>
          <w:u w:val="none"/>
        </w:rPr>
        <w:t xml:space="preserve">Dílo bude provedeno dle </w:t>
      </w:r>
      <w:r w:rsidR="008A0864">
        <w:rPr>
          <w:rStyle w:val="l-L2Char"/>
          <w:b w:val="0"/>
          <w:szCs w:val="22"/>
          <w:u w:val="none"/>
        </w:rPr>
        <w:t xml:space="preserve">příslušných </w:t>
      </w:r>
      <w:r w:rsidRPr="00983266">
        <w:rPr>
          <w:rStyle w:val="l-L2Char"/>
          <w:b w:val="0"/>
          <w:szCs w:val="22"/>
          <w:u w:val="none"/>
        </w:rPr>
        <w:t>závazných standardů stanovených v ČSN a TP.</w:t>
      </w:r>
    </w:p>
    <w:p w14:paraId="16648D48" w14:textId="4B7FE08C" w:rsidR="00DB5B57" w:rsidRPr="00BA11E9" w:rsidRDefault="00DB5B57" w:rsidP="009E6563">
      <w:pPr>
        <w:pStyle w:val="l-L1"/>
        <w:keepNext w:val="0"/>
        <w:numPr>
          <w:ilvl w:val="1"/>
          <w:numId w:val="37"/>
        </w:numPr>
        <w:spacing w:before="120" w:after="120"/>
        <w:jc w:val="both"/>
        <w:rPr>
          <w:rStyle w:val="l-L2Char"/>
          <w:rFonts w:cs="Arial"/>
          <w:b w:val="0"/>
          <w:szCs w:val="22"/>
          <w:u w:val="none"/>
        </w:rPr>
      </w:pPr>
      <w:bookmarkStart w:id="5" w:name="_Hlk17798585"/>
      <w:bookmarkEnd w:id="4"/>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w:t>
      </w:r>
      <w:r w:rsidR="008136F4">
        <w:rPr>
          <w:rStyle w:val="l-L2Char"/>
          <w:rFonts w:cs="Arial"/>
          <w:b w:val="0"/>
          <w:szCs w:val="22"/>
          <w:u w:val="none"/>
        </w:rPr>
        <w:t>a</w:t>
      </w:r>
      <w:r>
        <w:rPr>
          <w:rStyle w:val="l-L2Char"/>
          <w:rFonts w:cs="Arial"/>
          <w:b w:val="0"/>
          <w:szCs w:val="22"/>
          <w:u w:val="none"/>
        </w:rPr>
        <w:t>stníkem díla.</w:t>
      </w:r>
    </w:p>
    <w:bookmarkEnd w:id="5"/>
    <w:p w14:paraId="555986FD" w14:textId="6DF92052" w:rsidR="004F38A5" w:rsidRPr="00BA11E9" w:rsidRDefault="004F38A5" w:rsidP="009E6563">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Zhotovitel se zavazuje při </w:t>
      </w:r>
      <w:r w:rsidR="006E7C32">
        <w:rPr>
          <w:rFonts w:cs="Arial"/>
          <w:b w:val="0"/>
          <w:szCs w:val="22"/>
          <w:u w:val="none"/>
        </w:rPr>
        <w:t>vyhotovování Díla</w:t>
      </w:r>
      <w:r w:rsidR="007E7472">
        <w:rPr>
          <w:rFonts w:cs="Arial"/>
          <w:b w:val="0"/>
          <w:szCs w:val="22"/>
          <w:u w:val="none"/>
        </w:rPr>
        <w:t xml:space="preserve"> </w:t>
      </w:r>
      <w:r w:rsidRPr="00BA11E9">
        <w:rPr>
          <w:rFonts w:cs="Arial"/>
          <w:b w:val="0"/>
          <w:szCs w:val="22"/>
          <w:u w:val="none"/>
        </w:rPr>
        <w:t xml:space="preserve">respektovat rozhodnutí objednatele, je však současně povinen objednatele upozornit na možné negativní důsledky jeho rozhodnutí, včetně důsledků pro kvalitu a termín odevzdání </w:t>
      </w:r>
      <w:r w:rsidR="00035F68" w:rsidRPr="00BA11E9">
        <w:rPr>
          <w:rFonts w:cs="Arial"/>
          <w:b w:val="0"/>
          <w:szCs w:val="22"/>
          <w:u w:val="none"/>
        </w:rPr>
        <w:t>Plnění</w:t>
      </w:r>
      <w:r w:rsidRPr="00BA11E9">
        <w:rPr>
          <w:rFonts w:cs="Arial"/>
          <w:b w:val="0"/>
          <w:szCs w:val="22"/>
          <w:u w:val="none"/>
        </w:rPr>
        <w:t>. Ustanovení § 2594 a 2595 občanského zákoníku tímto nejsou dotčena.</w:t>
      </w:r>
    </w:p>
    <w:p w14:paraId="669C8DEC" w14:textId="77777777" w:rsidR="000708A3" w:rsidRPr="00BA11E9" w:rsidRDefault="00C26A5E" w:rsidP="000651E8">
      <w:pPr>
        <w:pStyle w:val="l-L1"/>
        <w:keepNext w:val="0"/>
        <w:numPr>
          <w:ilvl w:val="1"/>
          <w:numId w:val="37"/>
        </w:numPr>
        <w:spacing w:before="120" w:after="120"/>
        <w:jc w:val="both"/>
        <w:rPr>
          <w:rStyle w:val="l-L2Char"/>
          <w:rFonts w:cs="Arial"/>
          <w:szCs w:val="22"/>
        </w:rPr>
      </w:pPr>
      <w:r w:rsidRPr="00BA11E9">
        <w:rPr>
          <w:rStyle w:val="l-L2Char"/>
          <w:rFonts w:cs="Arial"/>
          <w:b w:val="0"/>
          <w:szCs w:val="22"/>
          <w:u w:val="none"/>
        </w:rPr>
        <w:t>Zhotovitel</w:t>
      </w:r>
      <w:r w:rsidR="000708A3" w:rsidRPr="00BA11E9">
        <w:rPr>
          <w:rStyle w:val="l-L2Char"/>
          <w:rFonts w:cs="Arial"/>
          <w:b w:val="0"/>
          <w:szCs w:val="22"/>
          <w:u w:val="none"/>
        </w:rPr>
        <w:t xml:space="preserve"> je podle ustanovení § 2 písm</w:t>
      </w:r>
      <w:r w:rsidR="000708A3" w:rsidRPr="007E7472">
        <w:rPr>
          <w:rStyle w:val="l-L2Char"/>
          <w:rFonts w:cs="Arial"/>
          <w:b w:val="0"/>
          <w:szCs w:val="22"/>
          <w:u w:val="none"/>
        </w:rPr>
        <w:t>.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752194E1" w:rsidR="0079106B" w:rsidRPr="00BA11E9" w:rsidRDefault="0079106B" w:rsidP="00884C9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Zhotovitel je povinen včas oznámit objednateli všechny okolnosti, které zjistil při </w:t>
      </w:r>
      <w:r w:rsidR="006E7C32">
        <w:rPr>
          <w:rStyle w:val="l-L2Char"/>
          <w:rFonts w:cs="Arial"/>
          <w:b w:val="0"/>
          <w:szCs w:val="22"/>
          <w:u w:val="none"/>
        </w:rPr>
        <w:t>vyhotovování Díla</w:t>
      </w:r>
      <w:r w:rsidRPr="00BA11E9">
        <w:rPr>
          <w:rStyle w:val="l-L2Char"/>
          <w:rFonts w:cs="Arial"/>
          <w:b w:val="0"/>
          <w:szCs w:val="22"/>
          <w:u w:val="none"/>
        </w:rPr>
        <w:t xml:space="preserve"> a jež mohou mít vliv na změnu pokynů objednatele.</w:t>
      </w:r>
    </w:p>
    <w:p w14:paraId="296F4098" w14:textId="5AED52A2" w:rsidR="00426FA0" w:rsidRPr="00BA11E9" w:rsidRDefault="00426FA0" w:rsidP="00884C94">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Zhotovitel prohlašuje, že odpovídá objednateli za škodu na věcech, které od objednatele protokolárně převzal pro účely </w:t>
      </w:r>
      <w:r w:rsidR="006E7C32">
        <w:rPr>
          <w:rFonts w:cs="Arial"/>
          <w:b w:val="0"/>
          <w:szCs w:val="22"/>
          <w:u w:val="none"/>
        </w:rPr>
        <w:t>vyhotovení Díla</w:t>
      </w:r>
      <w:r w:rsidRPr="00BA11E9">
        <w:rPr>
          <w:rFonts w:cs="Arial"/>
          <w:b w:val="0"/>
          <w:szCs w:val="22"/>
          <w:u w:val="none"/>
        </w:rPr>
        <w:t xml:space="preserve">, a zavazuje se spolu s příslušnou předávanou </w:t>
      </w:r>
      <w:r w:rsidR="006E7C32">
        <w:rPr>
          <w:rFonts w:cs="Arial"/>
          <w:b w:val="0"/>
          <w:szCs w:val="22"/>
          <w:u w:val="none"/>
        </w:rPr>
        <w:t>částí Díla</w:t>
      </w:r>
      <w:r w:rsidRPr="00BA11E9">
        <w:rPr>
          <w:rFonts w:cs="Arial"/>
          <w:b w:val="0"/>
          <w:szCs w:val="22"/>
          <w:u w:val="none"/>
        </w:rPr>
        <w:t xml:space="preserve"> předložit objednateli vyúčtování a vrátit mu veškeré takové věci, které při </w:t>
      </w:r>
      <w:r w:rsidR="006E7C32">
        <w:rPr>
          <w:rFonts w:cs="Arial"/>
          <w:b w:val="0"/>
          <w:szCs w:val="22"/>
          <w:u w:val="none"/>
        </w:rPr>
        <w:t>vyhotovení Díla</w:t>
      </w:r>
      <w:r w:rsidRPr="00BA11E9">
        <w:rPr>
          <w:rFonts w:cs="Arial"/>
          <w:b w:val="0"/>
          <w:szCs w:val="22"/>
          <w:u w:val="none"/>
        </w:rPr>
        <w:t xml:space="preserve"> nezpracoval.</w:t>
      </w:r>
    </w:p>
    <w:p w14:paraId="2C0DBF31" w14:textId="5D88013E" w:rsidR="00426FA0" w:rsidRPr="00BA11E9" w:rsidRDefault="00426FA0" w:rsidP="00131905">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Zhotovitel nenese odpovědnost za správnost údajů převzatých z katastru nemovitostí</w:t>
      </w:r>
      <w:r w:rsidR="00131905" w:rsidRPr="00BA11E9">
        <w:rPr>
          <w:rStyle w:val="l-L2Char"/>
          <w:rFonts w:cs="Arial"/>
          <w:b w:val="0"/>
          <w:szCs w:val="22"/>
          <w:u w:val="none"/>
        </w:rPr>
        <w:t xml:space="preserve">, je však povinen jejich správnost náležitě ověřit v rozsahu nezbytném pro </w:t>
      </w:r>
      <w:r w:rsidR="006E7C32">
        <w:rPr>
          <w:rStyle w:val="l-L2Char"/>
          <w:rFonts w:cs="Arial"/>
          <w:b w:val="0"/>
          <w:szCs w:val="22"/>
          <w:u w:val="none"/>
        </w:rPr>
        <w:t>vyhotovení Díla</w:t>
      </w:r>
      <w:r w:rsidR="00131905" w:rsidRPr="00BA11E9">
        <w:rPr>
          <w:rStyle w:val="l-L2Char"/>
          <w:rFonts w:cs="Arial"/>
          <w:b w:val="0"/>
          <w:szCs w:val="22"/>
          <w:u w:val="none"/>
        </w:rPr>
        <w:t xml:space="preserve"> dle této smlouvy</w:t>
      </w:r>
      <w:r w:rsidRPr="00BA11E9">
        <w:rPr>
          <w:rStyle w:val="l-L2Char"/>
          <w:rFonts w:cs="Arial"/>
          <w:b w:val="0"/>
          <w:szCs w:val="22"/>
          <w:u w:val="none"/>
        </w:rPr>
        <w:t xml:space="preserve">. </w:t>
      </w:r>
    </w:p>
    <w:p w14:paraId="266C8894" w14:textId="75CC6616" w:rsidR="00884ED8" w:rsidRPr="00BA11E9" w:rsidRDefault="00884ED8" w:rsidP="00131905">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Pokud byla k</w:t>
      </w:r>
      <w:r w:rsidR="006E7C32">
        <w:rPr>
          <w:rFonts w:cs="Arial"/>
          <w:b w:val="0"/>
          <w:szCs w:val="22"/>
          <w:u w:val="none"/>
        </w:rPr>
        <w:t>e zhotovení Díla</w:t>
      </w:r>
      <w:r w:rsidRPr="00BA11E9">
        <w:rPr>
          <w:rFonts w:cs="Arial"/>
          <w:b w:val="0"/>
          <w:szCs w:val="22"/>
          <w:u w:val="none"/>
        </w:rPr>
        <w:t xml:space="preserve"> užita věc opatřená objednatelem, snižuje se cena o její hodnotu.</w:t>
      </w:r>
    </w:p>
    <w:p w14:paraId="2CC05E13" w14:textId="3D755A45" w:rsidR="00884ED8" w:rsidRPr="00BA11E9" w:rsidRDefault="00884ED8" w:rsidP="00131905">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6E7C32">
        <w:rPr>
          <w:rFonts w:cs="Arial"/>
          <w:b w:val="0"/>
          <w:szCs w:val="22"/>
          <w:u w:val="none"/>
        </w:rPr>
        <w:t>Dílo</w:t>
      </w:r>
      <w:r w:rsidRPr="00BA11E9">
        <w:rPr>
          <w:rFonts w:cs="Arial"/>
          <w:b w:val="0"/>
          <w:szCs w:val="22"/>
          <w:u w:val="none"/>
        </w:rPr>
        <w:t xml:space="preserve">. </w:t>
      </w:r>
    </w:p>
    <w:p w14:paraId="762FE3CD" w14:textId="70E6D7F6" w:rsidR="00F15A9F" w:rsidRPr="00971BEF" w:rsidRDefault="00426FA0" w:rsidP="00971BE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Smluvní strany se dohodly na tom, že zhotovitel není oprávněn </w:t>
      </w:r>
      <w:r w:rsidR="006E7C32">
        <w:rPr>
          <w:rStyle w:val="l-L2Char"/>
          <w:rFonts w:cs="Arial"/>
          <w:b w:val="0"/>
          <w:szCs w:val="22"/>
          <w:u w:val="none"/>
        </w:rPr>
        <w:t xml:space="preserve">jakékoliv </w:t>
      </w:r>
      <w:r w:rsidRPr="00BA11E9">
        <w:rPr>
          <w:rStyle w:val="l-L2Char"/>
          <w:rFonts w:cs="Arial"/>
          <w:b w:val="0"/>
          <w:szCs w:val="22"/>
          <w:u w:val="none"/>
        </w:rPr>
        <w:t>výstupy či podklady pro vytvoření</w:t>
      </w:r>
      <w:r w:rsidR="006E7C32">
        <w:rPr>
          <w:rStyle w:val="l-L2Char"/>
          <w:rFonts w:cs="Arial"/>
          <w:b w:val="0"/>
          <w:szCs w:val="22"/>
          <w:u w:val="none"/>
        </w:rPr>
        <w:t xml:space="preserve"> Díla</w:t>
      </w:r>
      <w:r w:rsidRPr="00BA11E9">
        <w:rPr>
          <w:rStyle w:val="l-L2Char"/>
          <w:rFonts w:cs="Arial"/>
          <w:b w:val="0"/>
          <w:szCs w:val="22"/>
          <w:u w:val="none"/>
        </w:rPr>
        <w:t xml:space="preserve"> poskytnuté objednatelem bez písemného souhlasu objednatele dále prodávat, poskytovat třetím osobám, zveřejňovat či s n</w:t>
      </w:r>
      <w:r w:rsidR="00D63D05" w:rsidRPr="00BA11E9">
        <w:rPr>
          <w:rStyle w:val="l-L2Char"/>
          <w:rFonts w:cs="Arial"/>
          <w:b w:val="0"/>
          <w:szCs w:val="22"/>
          <w:u w:val="none"/>
        </w:rPr>
        <w:t>imi</w:t>
      </w:r>
      <w:r w:rsidRPr="00BA11E9">
        <w:rPr>
          <w:rStyle w:val="l-L2Char"/>
          <w:rFonts w:cs="Arial"/>
          <w:b w:val="0"/>
          <w:szCs w:val="22"/>
          <w:u w:val="none"/>
        </w:rPr>
        <w:t xml:space="preserve"> jinak nakládat.</w:t>
      </w:r>
    </w:p>
    <w:p w14:paraId="14A05D4A" w14:textId="71E11E78" w:rsidR="006436C8" w:rsidRPr="00BA11E9" w:rsidRDefault="00256FEE" w:rsidP="00660870">
      <w:pPr>
        <w:pStyle w:val="l-L1"/>
        <w:keepNext w:val="0"/>
        <w:numPr>
          <w:ilvl w:val="1"/>
          <w:numId w:val="37"/>
        </w:numPr>
        <w:spacing w:before="120" w:after="120"/>
        <w:jc w:val="both"/>
        <w:rPr>
          <w:rFonts w:ascii="Arial" w:hAnsi="Arial" w:cs="Arial"/>
          <w:b w:val="0"/>
          <w:szCs w:val="22"/>
          <w:u w:val="none"/>
        </w:rPr>
      </w:pPr>
      <w:r w:rsidRPr="00BA11E9">
        <w:rPr>
          <w:rStyle w:val="l-L2Char"/>
          <w:rFonts w:cs="Arial"/>
          <w:b w:val="0"/>
          <w:szCs w:val="22"/>
          <w:u w:val="none"/>
        </w:rPr>
        <w:t>Objednatel</w:t>
      </w:r>
      <w:r w:rsidR="001F4E7C" w:rsidRPr="00BA11E9">
        <w:rPr>
          <w:rStyle w:val="l-L2Char"/>
          <w:rFonts w:cs="Arial"/>
          <w:b w:val="0"/>
          <w:szCs w:val="22"/>
          <w:u w:val="none"/>
        </w:rPr>
        <w:t xml:space="preserve"> je </w:t>
      </w:r>
      <w:r w:rsidR="00D63D05" w:rsidRPr="00BA11E9">
        <w:rPr>
          <w:rStyle w:val="l-L2Char"/>
          <w:rFonts w:cs="Arial"/>
          <w:b w:val="0"/>
          <w:szCs w:val="22"/>
          <w:u w:val="none"/>
        </w:rPr>
        <w:t xml:space="preserve">v nezbytném rozsahu </w:t>
      </w:r>
      <w:r w:rsidR="001F4E7C" w:rsidRPr="00BA11E9">
        <w:rPr>
          <w:rStyle w:val="l-L2Char"/>
          <w:rFonts w:cs="Arial"/>
          <w:b w:val="0"/>
          <w:szCs w:val="22"/>
          <w:u w:val="none"/>
        </w:rPr>
        <w:t xml:space="preserve">povinen poskytnout </w:t>
      </w:r>
      <w:r w:rsidR="00660870" w:rsidRPr="00BA11E9">
        <w:rPr>
          <w:rStyle w:val="l-L2Char"/>
          <w:rFonts w:cs="Arial"/>
          <w:b w:val="0"/>
          <w:szCs w:val="22"/>
          <w:u w:val="none"/>
        </w:rPr>
        <w:t>zhotoviteli</w:t>
      </w:r>
      <w:r w:rsidR="001F4E7C" w:rsidRPr="00BA11E9">
        <w:rPr>
          <w:rStyle w:val="l-L2Char"/>
          <w:rFonts w:cs="Arial"/>
          <w:b w:val="0"/>
          <w:szCs w:val="22"/>
          <w:u w:val="none"/>
        </w:rPr>
        <w:t xml:space="preserve"> součinnost pro </w:t>
      </w:r>
      <w:r w:rsidR="00A70646">
        <w:rPr>
          <w:rStyle w:val="l-L2Char"/>
          <w:rFonts w:cs="Arial"/>
          <w:b w:val="0"/>
          <w:szCs w:val="22"/>
          <w:u w:val="none"/>
        </w:rPr>
        <w:t>zhotovení Díla</w:t>
      </w:r>
      <w:r w:rsidR="00660870" w:rsidRPr="00BA11E9">
        <w:rPr>
          <w:rStyle w:val="l-L2Char"/>
          <w:rFonts w:cs="Arial"/>
          <w:b w:val="0"/>
          <w:szCs w:val="22"/>
          <w:u w:val="none"/>
        </w:rPr>
        <w:t xml:space="preserve">. </w:t>
      </w:r>
      <w:r w:rsidR="006436C8" w:rsidRPr="00BA11E9">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BA11E9">
        <w:rPr>
          <w:rFonts w:ascii="Arial" w:hAnsi="Arial" w:cs="Arial"/>
          <w:b w:val="0"/>
          <w:szCs w:val="22"/>
          <w:u w:val="none"/>
        </w:rPr>
        <w:t xml:space="preserve"> od smlouvy odstoupit</w:t>
      </w:r>
      <w:r w:rsidR="006436C8" w:rsidRPr="00BA11E9">
        <w:rPr>
          <w:rFonts w:ascii="Arial" w:hAnsi="Arial" w:cs="Arial"/>
          <w:b w:val="0"/>
          <w:szCs w:val="22"/>
          <w:u w:val="none"/>
        </w:rPr>
        <w:t xml:space="preserve">, pokud na to upozornil objednatele.  </w:t>
      </w:r>
    </w:p>
    <w:p w14:paraId="67278A71" w14:textId="62F7DA99" w:rsidR="00A13487" w:rsidRPr="00BA11E9" w:rsidRDefault="00A13487" w:rsidP="003C2212">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kontrolovat, zda je </w:t>
      </w:r>
      <w:r w:rsidR="00A70646">
        <w:rPr>
          <w:rStyle w:val="l-L2Char"/>
          <w:rFonts w:cs="Arial"/>
          <w:b w:val="0"/>
          <w:szCs w:val="22"/>
          <w:u w:val="none"/>
        </w:rPr>
        <w:t>Dílo vyhotovováno</w:t>
      </w:r>
      <w:r w:rsidRPr="00BA11E9">
        <w:rPr>
          <w:rStyle w:val="l-L2Char"/>
          <w:rFonts w:cs="Arial"/>
          <w:b w:val="0"/>
          <w:szCs w:val="22"/>
          <w:u w:val="none"/>
        </w:rPr>
        <w:t xml:space="preserve"> zhotovitelem řádně a v souladu s touto smlouvou, jeho pokyny a příslušnými právními předpisy. </w:t>
      </w:r>
    </w:p>
    <w:p w14:paraId="72F6F17B" w14:textId="77777777" w:rsidR="00E72C64" w:rsidRPr="00BA11E9" w:rsidRDefault="00E72C64" w:rsidP="003C2212">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V případě prodlení kterékoliv smluvní strany se zaplacením peněžité částky vzniká oprávněné straně nárok na úrok z prodlení ve výši jedné setiny procenta (0,01 %) z dlužné částky za každý i započatý den prodlení. Tím není dotčen ani omezen nárok na náhradu vzniklé škody.</w:t>
      </w:r>
    </w:p>
    <w:p w14:paraId="069AF320" w14:textId="77777777" w:rsidR="00536E8C" w:rsidRPr="00BA11E9" w:rsidRDefault="00536E8C" w:rsidP="009E6563">
      <w:pPr>
        <w:pStyle w:val="l-L1"/>
        <w:keepNext w:val="0"/>
        <w:ind w:left="0"/>
        <w:rPr>
          <w:rFonts w:ascii="Arial" w:hAnsi="Arial" w:cs="Arial"/>
          <w:szCs w:val="22"/>
        </w:rPr>
      </w:pPr>
      <w:r w:rsidRPr="00BA11E9">
        <w:rPr>
          <w:rFonts w:ascii="Arial" w:hAnsi="Arial" w:cs="Arial"/>
          <w:szCs w:val="22"/>
        </w:rPr>
        <w:lastRenderedPageBreak/>
        <w:br/>
      </w:r>
      <w:bookmarkStart w:id="6" w:name="_Ref376528450"/>
      <w:r w:rsidR="00EA6F75" w:rsidRPr="00BA11E9">
        <w:rPr>
          <w:rFonts w:ascii="Arial" w:hAnsi="Arial" w:cs="Arial"/>
          <w:szCs w:val="22"/>
        </w:rPr>
        <w:t>T</w:t>
      </w:r>
      <w:r w:rsidR="008960AA" w:rsidRPr="00BA11E9">
        <w:rPr>
          <w:rFonts w:ascii="Arial" w:hAnsi="Arial" w:cs="Arial"/>
          <w:szCs w:val="22"/>
        </w:rPr>
        <w:t>ermín plnění</w:t>
      </w:r>
      <w:bookmarkEnd w:id="6"/>
    </w:p>
    <w:p w14:paraId="016DB46C" w14:textId="492A67C1" w:rsidR="008011A3" w:rsidRPr="00BA11E9" w:rsidRDefault="008011A3" w:rsidP="009E6563">
      <w:pPr>
        <w:pStyle w:val="TSlneksmlouvy"/>
        <w:keepNext w:val="0"/>
        <w:numPr>
          <w:ilvl w:val="1"/>
          <w:numId w:val="37"/>
        </w:numPr>
        <w:spacing w:before="120" w:after="120" w:line="288" w:lineRule="auto"/>
        <w:jc w:val="left"/>
        <w:rPr>
          <w:rFonts w:cs="Arial"/>
          <w:b w:val="0"/>
          <w:szCs w:val="22"/>
          <w:u w:val="none"/>
        </w:rPr>
      </w:pPr>
      <w:bookmarkStart w:id="7" w:name="_Ref376374899"/>
      <w:bookmarkStart w:id="8" w:name="_Ref376425265"/>
      <w:r w:rsidRPr="00BA11E9">
        <w:rPr>
          <w:rFonts w:cs="Arial"/>
          <w:b w:val="0"/>
          <w:szCs w:val="22"/>
          <w:u w:val="none"/>
        </w:rPr>
        <w:t xml:space="preserve">Zhotovitel se zavazuje </w:t>
      </w:r>
      <w:r w:rsidR="00A70646">
        <w:rPr>
          <w:rFonts w:cs="Arial"/>
          <w:b w:val="0"/>
          <w:szCs w:val="22"/>
          <w:u w:val="none"/>
        </w:rPr>
        <w:t>zhotovit Dílo</w:t>
      </w:r>
      <w:r w:rsidRPr="00BA11E9">
        <w:rPr>
          <w:rFonts w:cs="Arial"/>
          <w:b w:val="0"/>
          <w:szCs w:val="22"/>
          <w:u w:val="none"/>
        </w:rPr>
        <w:t xml:space="preserve"> v následující</w:t>
      </w:r>
      <w:r w:rsidR="00937A45">
        <w:rPr>
          <w:rFonts w:cs="Arial"/>
          <w:b w:val="0"/>
          <w:szCs w:val="22"/>
          <w:u w:val="none"/>
        </w:rPr>
        <w:t>m</w:t>
      </w:r>
      <w:r w:rsidRPr="00BA11E9">
        <w:rPr>
          <w:rFonts w:cs="Arial"/>
          <w:b w:val="0"/>
          <w:szCs w:val="22"/>
          <w:u w:val="none"/>
        </w:rPr>
        <w:t xml:space="preserve"> </w:t>
      </w:r>
      <w:proofErr w:type="spellStart"/>
      <w:r w:rsidRPr="00BA11E9">
        <w:rPr>
          <w:rFonts w:cs="Arial"/>
          <w:b w:val="0"/>
          <w:szCs w:val="22"/>
          <w:u w:val="none"/>
        </w:rPr>
        <w:t>termín</w:t>
      </w:r>
      <w:r w:rsidR="00937A45">
        <w:rPr>
          <w:rFonts w:cs="Arial"/>
          <w:b w:val="0"/>
          <w:szCs w:val="22"/>
          <w:u w:val="none"/>
        </w:rPr>
        <w:t>n</w:t>
      </w:r>
      <w:proofErr w:type="spellEnd"/>
      <w:r w:rsidRPr="00BA11E9">
        <w:rPr>
          <w:rFonts w:cs="Arial"/>
          <w:b w:val="0"/>
          <w:szCs w:val="22"/>
          <w:u w:val="none"/>
        </w:rPr>
        <w:t>:</w:t>
      </w:r>
      <w:bookmarkEnd w:id="7"/>
      <w:bookmarkEnd w:id="8"/>
    </w:p>
    <w:p w14:paraId="15746AF1" w14:textId="47BE2B32" w:rsidR="003D46F4" w:rsidRDefault="00A50845" w:rsidP="003D46F4">
      <w:pPr>
        <w:pStyle w:val="l-L1"/>
        <w:keepNext w:val="0"/>
        <w:numPr>
          <w:ilvl w:val="2"/>
          <w:numId w:val="37"/>
        </w:numPr>
        <w:spacing w:before="120" w:after="120"/>
        <w:jc w:val="both"/>
        <w:rPr>
          <w:rStyle w:val="l-L2Char"/>
          <w:rFonts w:cs="Arial"/>
          <w:b w:val="0"/>
          <w:szCs w:val="22"/>
          <w:u w:val="none"/>
        </w:rPr>
      </w:pPr>
      <w:r w:rsidRPr="00BA11E9">
        <w:rPr>
          <w:rStyle w:val="l-L2Char"/>
          <w:rFonts w:cs="Arial"/>
          <w:b w:val="0"/>
          <w:szCs w:val="22"/>
          <w:u w:val="none"/>
        </w:rPr>
        <w:t xml:space="preserve">Termín </w:t>
      </w:r>
      <w:r w:rsidR="003D46F4" w:rsidRPr="00175701">
        <w:rPr>
          <w:rStyle w:val="l-L2Char"/>
          <w:rFonts w:cs="Arial"/>
          <w:b w:val="0"/>
          <w:szCs w:val="22"/>
          <w:u w:val="none"/>
        </w:rPr>
        <w:t xml:space="preserve">předání Plnění je stanoven </w:t>
      </w:r>
      <w:proofErr w:type="gramStart"/>
      <w:r w:rsidR="003D46F4" w:rsidRPr="00937A45">
        <w:rPr>
          <w:rStyle w:val="l-L2Char"/>
          <w:rFonts w:cs="Arial"/>
          <w:b w:val="0"/>
          <w:szCs w:val="22"/>
          <w:u w:val="none"/>
        </w:rPr>
        <w:t>na:</w:t>
      </w:r>
      <w:r w:rsidR="00937A45" w:rsidRPr="00937A45">
        <w:rPr>
          <w:u w:val="none"/>
        </w:rPr>
        <w:t xml:space="preserve">  </w:t>
      </w:r>
      <w:r w:rsidR="00F66882">
        <w:rPr>
          <w:rStyle w:val="l-L2Char"/>
          <w:rFonts w:cs="Arial"/>
          <w:b w:val="0"/>
          <w:szCs w:val="22"/>
          <w:u w:val="none"/>
        </w:rPr>
        <w:t>3</w:t>
      </w:r>
      <w:r w:rsidR="00BE0F46">
        <w:rPr>
          <w:rStyle w:val="l-L2Char"/>
          <w:rFonts w:cs="Arial"/>
          <w:b w:val="0"/>
          <w:szCs w:val="22"/>
          <w:u w:val="none"/>
        </w:rPr>
        <w:t>1</w:t>
      </w:r>
      <w:r w:rsidR="00937A45" w:rsidRPr="00937A45">
        <w:rPr>
          <w:rStyle w:val="l-L2Char"/>
          <w:rFonts w:cs="Arial"/>
          <w:b w:val="0"/>
          <w:szCs w:val="22"/>
          <w:u w:val="none"/>
        </w:rPr>
        <w:t>.</w:t>
      </w:r>
      <w:proofErr w:type="gramEnd"/>
      <w:r w:rsidR="00937A45" w:rsidRPr="00937A45">
        <w:rPr>
          <w:rStyle w:val="l-L2Char"/>
          <w:rFonts w:cs="Arial"/>
          <w:b w:val="0"/>
          <w:szCs w:val="22"/>
          <w:u w:val="none"/>
        </w:rPr>
        <w:t xml:space="preserve"> </w:t>
      </w:r>
      <w:r w:rsidR="00BE0F46">
        <w:rPr>
          <w:rStyle w:val="l-L2Char"/>
          <w:rFonts w:cs="Arial"/>
          <w:b w:val="0"/>
          <w:szCs w:val="22"/>
          <w:u w:val="none"/>
        </w:rPr>
        <w:t>ledna</w:t>
      </w:r>
      <w:r w:rsidR="00937A45" w:rsidRPr="00937A45">
        <w:rPr>
          <w:rStyle w:val="l-L2Char"/>
          <w:rFonts w:cs="Arial"/>
          <w:b w:val="0"/>
          <w:szCs w:val="22"/>
          <w:u w:val="none"/>
        </w:rPr>
        <w:t xml:space="preserve"> 202</w:t>
      </w:r>
      <w:r w:rsidR="00BE0F46">
        <w:rPr>
          <w:rStyle w:val="l-L2Char"/>
          <w:rFonts w:cs="Arial"/>
          <w:b w:val="0"/>
          <w:szCs w:val="22"/>
          <w:u w:val="none"/>
        </w:rPr>
        <w:t>2</w:t>
      </w:r>
      <w:r w:rsidR="00937A45">
        <w:rPr>
          <w:rStyle w:val="l-L2Char"/>
          <w:rFonts w:cs="Arial"/>
          <w:b w:val="0"/>
          <w:szCs w:val="22"/>
          <w:u w:val="none"/>
        </w:rPr>
        <w:t xml:space="preserve"> </w:t>
      </w:r>
    </w:p>
    <w:p w14:paraId="152A85B9" w14:textId="77777777" w:rsidR="000203F2" w:rsidRPr="00BA11E9" w:rsidRDefault="000203F2" w:rsidP="009E6563">
      <w:pPr>
        <w:pStyle w:val="l-L1"/>
        <w:keepNext w:val="0"/>
        <w:ind w:left="0"/>
        <w:rPr>
          <w:rFonts w:ascii="Arial" w:hAnsi="Arial" w:cs="Arial"/>
          <w:szCs w:val="22"/>
        </w:rPr>
      </w:pPr>
      <w:r w:rsidRPr="00BA11E9">
        <w:rPr>
          <w:rFonts w:ascii="Arial" w:hAnsi="Arial" w:cs="Arial"/>
          <w:szCs w:val="22"/>
        </w:rPr>
        <w:br/>
        <w:t xml:space="preserve">Předání a převzetí </w:t>
      </w:r>
      <w:r w:rsidR="008C126A" w:rsidRPr="00BA11E9">
        <w:rPr>
          <w:rFonts w:ascii="Arial" w:hAnsi="Arial" w:cs="Arial"/>
          <w:szCs w:val="22"/>
        </w:rPr>
        <w:t>Plnění</w:t>
      </w:r>
    </w:p>
    <w:p w14:paraId="1B58C10F" w14:textId="528FA4D4" w:rsidR="001D70C2" w:rsidRPr="00BA11E9" w:rsidRDefault="001D70C2" w:rsidP="0005675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Místem pro předání </w:t>
      </w:r>
      <w:r w:rsidR="00A70646">
        <w:rPr>
          <w:rStyle w:val="l-L2Char"/>
          <w:rFonts w:cs="Arial"/>
          <w:b w:val="0"/>
          <w:szCs w:val="22"/>
          <w:u w:val="none"/>
        </w:rPr>
        <w:t>Díla</w:t>
      </w:r>
      <w:r w:rsidRPr="00BA11E9">
        <w:rPr>
          <w:rStyle w:val="l-L2Char"/>
          <w:rFonts w:cs="Arial"/>
          <w:b w:val="0"/>
          <w:szCs w:val="22"/>
          <w:u w:val="none"/>
        </w:rPr>
        <w:t xml:space="preserve"> je sídlo objednatele. </w:t>
      </w:r>
    </w:p>
    <w:p w14:paraId="36F30E6D" w14:textId="57399022" w:rsidR="006A2FB2" w:rsidRPr="00BA11E9" w:rsidRDefault="006A2FB2" w:rsidP="00FA235A">
      <w:pPr>
        <w:pStyle w:val="l-L1"/>
        <w:keepNext w:val="0"/>
        <w:numPr>
          <w:ilvl w:val="1"/>
          <w:numId w:val="37"/>
        </w:numPr>
        <w:spacing w:before="120" w:after="120"/>
        <w:jc w:val="left"/>
        <w:rPr>
          <w:rStyle w:val="l-L2Char"/>
          <w:rFonts w:cs="Arial"/>
          <w:b w:val="0"/>
          <w:szCs w:val="22"/>
          <w:u w:val="none"/>
        </w:rPr>
      </w:pPr>
      <w:r w:rsidRPr="00BA11E9">
        <w:rPr>
          <w:rStyle w:val="l-L2Char"/>
          <w:rFonts w:cs="Arial"/>
          <w:b w:val="0"/>
          <w:szCs w:val="22"/>
          <w:u w:val="none"/>
        </w:rPr>
        <w:t xml:space="preserve">Zhotovitel nese až do okamžiku předání </w:t>
      </w:r>
      <w:r w:rsidR="00A70646">
        <w:rPr>
          <w:rStyle w:val="l-L2Char"/>
          <w:rFonts w:cs="Arial"/>
          <w:b w:val="0"/>
          <w:szCs w:val="22"/>
          <w:u w:val="none"/>
        </w:rPr>
        <w:t>Díla</w:t>
      </w:r>
      <w:r w:rsidRPr="00BA11E9">
        <w:rPr>
          <w:rStyle w:val="l-L2Char"/>
          <w:rFonts w:cs="Arial"/>
          <w:b w:val="0"/>
          <w:szCs w:val="22"/>
          <w:u w:val="none"/>
        </w:rPr>
        <w:t xml:space="preserve"> nebezpečí za škody na </w:t>
      </w:r>
      <w:r w:rsidR="00A70646">
        <w:rPr>
          <w:rStyle w:val="l-L2Char"/>
          <w:rFonts w:cs="Arial"/>
          <w:b w:val="0"/>
          <w:szCs w:val="22"/>
          <w:u w:val="none"/>
        </w:rPr>
        <w:t>Díle</w:t>
      </w:r>
      <w:r w:rsidRPr="00BA11E9">
        <w:rPr>
          <w:rStyle w:val="l-L2Char"/>
          <w:rFonts w:cs="Arial"/>
          <w:b w:val="0"/>
          <w:szCs w:val="22"/>
          <w:u w:val="none"/>
        </w:rPr>
        <w:t>.</w:t>
      </w:r>
    </w:p>
    <w:p w14:paraId="257D4B5C" w14:textId="5989FE84" w:rsidR="008C4E63" w:rsidRDefault="0013772F" w:rsidP="00FA235A">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Zhotovitel se zavazuje dokončit a předat </w:t>
      </w:r>
      <w:r w:rsidR="00A70646">
        <w:rPr>
          <w:rStyle w:val="l-L2Char"/>
          <w:rFonts w:cs="Arial"/>
          <w:b w:val="0"/>
          <w:szCs w:val="22"/>
          <w:u w:val="none"/>
        </w:rPr>
        <w:t>Dílo</w:t>
      </w:r>
      <w:r w:rsidR="00006164" w:rsidRPr="00BA11E9">
        <w:rPr>
          <w:rStyle w:val="l-L2Char"/>
          <w:rFonts w:cs="Arial"/>
          <w:b w:val="0"/>
          <w:szCs w:val="22"/>
          <w:u w:val="none"/>
        </w:rPr>
        <w:t xml:space="preserve"> objednateli</w:t>
      </w:r>
      <w:r w:rsidRPr="00BA11E9">
        <w:rPr>
          <w:rStyle w:val="l-L2Char"/>
          <w:rFonts w:cs="Arial"/>
          <w:b w:val="0"/>
          <w:szCs w:val="22"/>
          <w:u w:val="none"/>
        </w:rPr>
        <w:t xml:space="preserve"> v souladu s touto smlouvou. </w:t>
      </w:r>
      <w:r w:rsidR="006852B9">
        <w:rPr>
          <w:rStyle w:val="l-L2Char"/>
          <w:rFonts w:cs="Arial"/>
          <w:b w:val="0"/>
          <w:szCs w:val="22"/>
          <w:u w:val="none"/>
        </w:rPr>
        <w:br/>
      </w:r>
      <w:r w:rsidRPr="00BA11E9">
        <w:rPr>
          <w:rFonts w:ascii="Arial" w:hAnsi="Arial" w:cs="Arial"/>
          <w:b w:val="0"/>
          <w:szCs w:val="22"/>
          <w:u w:val="none"/>
        </w:rPr>
        <w:t xml:space="preserve">O předání a převzetí </w:t>
      </w:r>
      <w:r w:rsidR="00A70646">
        <w:rPr>
          <w:rFonts w:ascii="Arial" w:hAnsi="Arial" w:cs="Arial"/>
          <w:b w:val="0"/>
          <w:szCs w:val="22"/>
          <w:u w:val="none"/>
        </w:rPr>
        <w:t>Díla</w:t>
      </w:r>
      <w:r w:rsidRPr="00BA11E9">
        <w:rPr>
          <w:rFonts w:ascii="Arial" w:hAnsi="Arial" w:cs="Arial"/>
          <w:b w:val="0"/>
          <w:szCs w:val="22"/>
          <w:u w:val="none"/>
        </w:rPr>
        <w:t xml:space="preserve"> </w:t>
      </w:r>
      <w:r w:rsidR="00426FA0" w:rsidRPr="00BA11E9">
        <w:rPr>
          <w:rFonts w:ascii="Arial" w:hAnsi="Arial" w:cs="Arial"/>
          <w:b w:val="0"/>
          <w:szCs w:val="22"/>
          <w:u w:val="none"/>
        </w:rPr>
        <w:t>bude</w:t>
      </w:r>
      <w:r w:rsidRPr="00BA11E9">
        <w:rPr>
          <w:rFonts w:ascii="Arial" w:hAnsi="Arial" w:cs="Arial"/>
          <w:b w:val="0"/>
          <w:szCs w:val="22"/>
          <w:u w:val="none"/>
        </w:rPr>
        <w:t xml:space="preserve"> vyhotoven protokol, jenž </w:t>
      </w:r>
      <w:r w:rsidR="00426FA0" w:rsidRPr="00BA11E9">
        <w:rPr>
          <w:rFonts w:ascii="Arial" w:hAnsi="Arial" w:cs="Arial"/>
          <w:b w:val="0"/>
          <w:szCs w:val="22"/>
          <w:u w:val="none"/>
        </w:rPr>
        <w:t>bude</w:t>
      </w:r>
      <w:r w:rsidRPr="00BA11E9">
        <w:rPr>
          <w:rFonts w:ascii="Arial" w:hAnsi="Arial" w:cs="Arial"/>
          <w:b w:val="0"/>
          <w:szCs w:val="22"/>
          <w:u w:val="none"/>
        </w:rPr>
        <w:t xml:space="preserve"> podepsán osobami oprávněnými jednat za objednatele a zhotovitele. </w:t>
      </w:r>
      <w:r w:rsidR="00A70646">
        <w:rPr>
          <w:rFonts w:ascii="Arial" w:hAnsi="Arial" w:cs="Arial"/>
          <w:b w:val="0"/>
          <w:szCs w:val="22"/>
          <w:u w:val="none"/>
        </w:rPr>
        <w:t>Dílo bude převzato s výhradami nebo bez výhrad.</w:t>
      </w:r>
      <w:r w:rsidR="00A70646" w:rsidRPr="00ED1B74">
        <w:rPr>
          <w:b w:val="0"/>
          <w:u w:val="none"/>
        </w:rPr>
        <w:t xml:space="preserve"> </w:t>
      </w:r>
      <w:r w:rsidR="00A70646" w:rsidRPr="00A70646">
        <w:rPr>
          <w:rFonts w:ascii="Arial" w:hAnsi="Arial" w:cs="Arial"/>
          <w:b w:val="0"/>
          <w:szCs w:val="22"/>
          <w:u w:val="none"/>
        </w:rPr>
        <w:t xml:space="preserve">V případě, že bylo dílo převzato s výhradami, určí objednatel zhotoviteli </w:t>
      </w:r>
      <w:proofErr w:type="gramStart"/>
      <w:r w:rsidR="00A70646" w:rsidRPr="00A70646">
        <w:rPr>
          <w:rFonts w:ascii="Arial" w:hAnsi="Arial" w:cs="Arial"/>
          <w:b w:val="0"/>
          <w:szCs w:val="22"/>
          <w:u w:val="none"/>
        </w:rPr>
        <w:t>lhůtu  pro</w:t>
      </w:r>
      <w:proofErr w:type="gramEnd"/>
      <w:r w:rsidR="00A70646" w:rsidRPr="00A70646">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A70646" w:rsidRPr="00A70646">
        <w:rPr>
          <w:rFonts w:ascii="Arial" w:hAnsi="Arial" w:cs="Arial"/>
          <w:b w:val="0"/>
          <w:szCs w:val="22"/>
          <w:u w:val="none"/>
        </w:rPr>
        <w:t>objednatelem  potvrzeno</w:t>
      </w:r>
      <w:proofErr w:type="gramEnd"/>
      <w:r w:rsidR="00A70646" w:rsidRPr="00A70646">
        <w:rPr>
          <w:rFonts w:ascii="Arial" w:hAnsi="Arial" w:cs="Arial"/>
          <w:b w:val="0"/>
          <w:szCs w:val="22"/>
          <w:u w:val="none"/>
        </w:rPr>
        <w:t xml:space="preserve"> písemně do záznamu.</w:t>
      </w:r>
      <w:r w:rsidR="00A70646">
        <w:rPr>
          <w:rFonts w:ascii="Arial" w:hAnsi="Arial" w:cs="Arial"/>
          <w:b w:val="0"/>
          <w:szCs w:val="22"/>
          <w:u w:val="none"/>
        </w:rPr>
        <w:t xml:space="preserve"> </w:t>
      </w:r>
      <w:r w:rsidRPr="00BA11E9">
        <w:rPr>
          <w:rFonts w:ascii="Arial" w:hAnsi="Arial" w:cs="Arial"/>
          <w:b w:val="0"/>
          <w:szCs w:val="22"/>
          <w:u w:val="none"/>
        </w:rPr>
        <w:t xml:space="preserve">V tomto protokolu musí být vždy uvedeno, zda bylo </w:t>
      </w:r>
      <w:r w:rsidR="004932C8" w:rsidRPr="00BA11E9">
        <w:rPr>
          <w:rFonts w:ascii="Arial" w:hAnsi="Arial" w:cs="Arial"/>
          <w:b w:val="0"/>
          <w:szCs w:val="22"/>
          <w:u w:val="none"/>
        </w:rPr>
        <w:t>Plnění</w:t>
      </w:r>
      <w:r w:rsidRPr="00BA11E9">
        <w:rPr>
          <w:rFonts w:ascii="Arial" w:hAnsi="Arial" w:cs="Arial"/>
          <w:b w:val="0"/>
          <w:szCs w:val="22"/>
          <w:u w:val="none"/>
        </w:rPr>
        <w:t xml:space="preserve"> převzato s výhradami, či bez výhrad</w:t>
      </w:r>
      <w:r w:rsidR="006A2FB2" w:rsidRPr="00BA11E9">
        <w:rPr>
          <w:rStyle w:val="l-L2Char"/>
          <w:rFonts w:cs="Arial"/>
          <w:b w:val="0"/>
          <w:szCs w:val="22"/>
          <w:u w:val="none"/>
        </w:rPr>
        <w:t xml:space="preserve">. </w:t>
      </w:r>
      <w:r w:rsidR="002411D5" w:rsidRPr="00BA11E9">
        <w:rPr>
          <w:rStyle w:val="l-L2Char"/>
          <w:rFonts w:cs="Arial"/>
          <w:b w:val="0"/>
          <w:szCs w:val="22"/>
          <w:u w:val="none"/>
        </w:rPr>
        <w:t>O</w:t>
      </w:r>
      <w:r w:rsidR="006A2FB2" w:rsidRPr="00BA11E9">
        <w:rPr>
          <w:rStyle w:val="l-L2Char"/>
          <w:rFonts w:cs="Arial"/>
          <w:b w:val="0"/>
          <w:szCs w:val="22"/>
          <w:u w:val="none"/>
        </w:rPr>
        <w:t>kamžikem</w:t>
      </w:r>
      <w:r w:rsidR="002411D5" w:rsidRPr="00BA11E9">
        <w:rPr>
          <w:rStyle w:val="l-L2Char"/>
          <w:rFonts w:cs="Arial"/>
          <w:b w:val="0"/>
          <w:szCs w:val="22"/>
          <w:u w:val="none"/>
        </w:rPr>
        <w:t xml:space="preserve"> převzetí </w:t>
      </w:r>
      <w:r w:rsidR="00A70646">
        <w:rPr>
          <w:rStyle w:val="l-L2Char"/>
          <w:rFonts w:cs="Arial"/>
          <w:b w:val="0"/>
          <w:szCs w:val="22"/>
          <w:u w:val="none"/>
        </w:rPr>
        <w:t>bezvadného Díla</w:t>
      </w:r>
      <w:r w:rsidR="006A2FB2" w:rsidRPr="00BA11E9">
        <w:rPr>
          <w:rStyle w:val="l-L2Char"/>
          <w:rFonts w:cs="Arial"/>
          <w:b w:val="0"/>
          <w:szCs w:val="22"/>
          <w:u w:val="none"/>
        </w:rPr>
        <w:t xml:space="preserve"> přechází na objednatele </w:t>
      </w:r>
      <w:r w:rsidR="0040724D" w:rsidRPr="00BA11E9">
        <w:rPr>
          <w:rStyle w:val="l-L2Char"/>
          <w:rFonts w:cs="Arial"/>
          <w:b w:val="0"/>
          <w:szCs w:val="22"/>
          <w:u w:val="none"/>
        </w:rPr>
        <w:t>vlastnické právo k </w:t>
      </w:r>
      <w:r w:rsidR="00A70646">
        <w:rPr>
          <w:rStyle w:val="l-L2Char"/>
          <w:rFonts w:cs="Arial"/>
          <w:b w:val="0"/>
          <w:szCs w:val="22"/>
          <w:u w:val="none"/>
        </w:rPr>
        <w:t>Dílu</w:t>
      </w:r>
      <w:r w:rsidR="0040724D" w:rsidRPr="00BA11E9">
        <w:rPr>
          <w:rStyle w:val="l-L2Char"/>
          <w:rFonts w:cs="Arial"/>
          <w:b w:val="0"/>
          <w:szCs w:val="22"/>
          <w:u w:val="none"/>
        </w:rPr>
        <w:t xml:space="preserve"> a přechází na něj nebezpečí škody na </w:t>
      </w:r>
      <w:r w:rsidR="00A70646">
        <w:rPr>
          <w:rStyle w:val="l-L2Char"/>
          <w:rFonts w:cs="Arial"/>
          <w:b w:val="0"/>
          <w:szCs w:val="22"/>
          <w:u w:val="none"/>
        </w:rPr>
        <w:t>Díle</w:t>
      </w:r>
      <w:r w:rsidR="006A2FB2" w:rsidRPr="00BA11E9">
        <w:rPr>
          <w:rStyle w:val="l-L2Char"/>
          <w:rFonts w:cs="Arial"/>
          <w:b w:val="0"/>
          <w:szCs w:val="22"/>
          <w:u w:val="none"/>
        </w:rPr>
        <w:t>.</w:t>
      </w:r>
    </w:p>
    <w:p w14:paraId="50795D96" w14:textId="1DF5ED1D" w:rsidR="00A70646" w:rsidRPr="00BA11E9" w:rsidRDefault="00A70646" w:rsidP="00AE265B">
      <w:pPr>
        <w:pStyle w:val="l-L1"/>
        <w:keepNext w:val="0"/>
        <w:numPr>
          <w:ilvl w:val="0"/>
          <w:numId w:val="0"/>
        </w:numPr>
        <w:spacing w:before="120" w:after="120"/>
        <w:ind w:left="737"/>
        <w:jc w:val="both"/>
        <w:rPr>
          <w:rStyle w:val="l-L2Char"/>
          <w:rFonts w:cs="Arial"/>
          <w:b w:val="0"/>
          <w:szCs w:val="22"/>
          <w:u w:val="none"/>
        </w:rPr>
      </w:pPr>
      <w:proofErr w:type="gramStart"/>
      <w:r w:rsidRPr="00A70646">
        <w:rPr>
          <w:rStyle w:val="l-L2Char"/>
          <w:rFonts w:cs="Arial"/>
          <w:b w:val="0"/>
          <w:szCs w:val="22"/>
          <w:u w:val="none"/>
        </w:rPr>
        <w:t>V  případě</w:t>
      </w:r>
      <w:proofErr w:type="gramEnd"/>
      <w:r w:rsidRPr="00A70646">
        <w:rPr>
          <w:rStyle w:val="l-L2Char"/>
          <w:rFonts w:cs="Arial"/>
          <w:b w:val="0"/>
          <w:szCs w:val="22"/>
          <w:u w:val="none"/>
        </w:rPr>
        <w:t>, že částí díla bude stavební povolení (rozhodnutí s doložkou právní moci), bude jeho předání objednateli potvrzovat protokol o předání a převzetí podepsaný oběma smluvními stranami.</w:t>
      </w:r>
    </w:p>
    <w:p w14:paraId="47BE6F2C" w14:textId="77777777" w:rsidR="00236919" w:rsidRPr="00BA11E9" w:rsidRDefault="00236919" w:rsidP="006D50D1">
      <w:pPr>
        <w:pStyle w:val="l-L1"/>
        <w:ind w:left="0"/>
        <w:rPr>
          <w:rFonts w:ascii="Arial" w:hAnsi="Arial" w:cs="Arial"/>
          <w:szCs w:val="22"/>
        </w:rPr>
      </w:pPr>
      <w:r w:rsidRPr="00BA11E9">
        <w:rPr>
          <w:rFonts w:ascii="Arial" w:hAnsi="Arial" w:cs="Arial"/>
          <w:szCs w:val="22"/>
        </w:rPr>
        <w:br/>
      </w:r>
      <w:r w:rsidR="008960AA" w:rsidRPr="00BA11E9">
        <w:rPr>
          <w:rFonts w:ascii="Arial" w:hAnsi="Arial" w:cs="Arial"/>
          <w:szCs w:val="22"/>
        </w:rPr>
        <w:t>Cena a způsob platby</w:t>
      </w:r>
    </w:p>
    <w:p w14:paraId="6FBBD6CE" w14:textId="7BCFE6C6" w:rsidR="001D70C2" w:rsidRPr="00BA11E9" w:rsidRDefault="00DE5AF1" w:rsidP="00FA235A">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Smluvní cena byla stanovena na základě nabídky zhotovitele ze dne </w:t>
      </w:r>
      <w:r w:rsidR="00B857F4" w:rsidRPr="00BA11E9">
        <w:rPr>
          <w:rFonts w:ascii="Arial" w:hAnsi="Arial" w:cs="Arial"/>
          <w:bCs/>
          <w:snapToGrid w:val="0"/>
          <w:szCs w:val="22"/>
          <w:highlight w:val="yellow"/>
        </w:rPr>
        <w:t>[DOPLNIT]</w:t>
      </w:r>
      <w:r w:rsidR="00A14402" w:rsidRPr="00BA11E9">
        <w:rPr>
          <w:rFonts w:ascii="Arial" w:hAnsi="Arial" w:cs="Arial"/>
          <w:b w:val="0"/>
          <w:bCs/>
          <w:snapToGrid w:val="0"/>
          <w:szCs w:val="22"/>
          <w:u w:val="none"/>
        </w:rPr>
        <w:t>.</w:t>
      </w:r>
    </w:p>
    <w:p w14:paraId="142C854A" w14:textId="05E8F529" w:rsidR="00DE5AF1" w:rsidRDefault="001D70C2" w:rsidP="00FA235A">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Celková cena za provedení </w:t>
      </w:r>
      <w:r w:rsidR="004932C8" w:rsidRPr="00BA11E9">
        <w:rPr>
          <w:rStyle w:val="l-L2Char"/>
          <w:rFonts w:cs="Arial"/>
          <w:b w:val="0"/>
          <w:szCs w:val="22"/>
          <w:u w:val="none"/>
        </w:rPr>
        <w:t>Plnění</w:t>
      </w:r>
      <w:r w:rsidR="00DE5AF1" w:rsidRPr="00BA11E9">
        <w:rPr>
          <w:rStyle w:val="l-L2Char"/>
          <w:rFonts w:cs="Arial"/>
          <w:b w:val="0"/>
          <w:szCs w:val="22"/>
          <w:u w:val="none"/>
        </w:rPr>
        <w:t xml:space="preserve"> činí</w:t>
      </w:r>
      <w:r w:rsidR="00A5589B" w:rsidRPr="00BA11E9">
        <w:rPr>
          <w:rStyle w:val="l-L2Char"/>
          <w:rFonts w:cs="Arial"/>
          <w:b w:val="0"/>
          <w:szCs w:val="22"/>
          <w:u w:val="none"/>
        </w:rPr>
        <w:t xml:space="preserve"> </w:t>
      </w:r>
      <w:r w:rsidR="003B5CE7" w:rsidRPr="00BA11E9">
        <w:rPr>
          <w:rFonts w:ascii="Arial" w:hAnsi="Arial" w:cs="Arial"/>
          <w:bCs/>
          <w:snapToGrid w:val="0"/>
          <w:szCs w:val="22"/>
          <w:highlight w:val="yellow"/>
        </w:rPr>
        <w:t>[DOPLNIT</w:t>
      </w:r>
      <w:proofErr w:type="gramStart"/>
      <w:r w:rsidR="003B5CE7" w:rsidRPr="00BA11E9">
        <w:rPr>
          <w:rFonts w:ascii="Arial" w:hAnsi="Arial" w:cs="Arial"/>
          <w:bCs/>
          <w:snapToGrid w:val="0"/>
          <w:szCs w:val="22"/>
          <w:highlight w:val="yellow"/>
        </w:rPr>
        <w:t>]</w:t>
      </w:r>
      <w:r w:rsidR="00DE5AF1" w:rsidRPr="00BA11E9">
        <w:rPr>
          <w:rStyle w:val="l-L2Char"/>
          <w:rFonts w:cs="Arial"/>
          <w:szCs w:val="22"/>
          <w:u w:val="none"/>
        </w:rPr>
        <w:t>,-</w:t>
      </w:r>
      <w:proofErr w:type="gramEnd"/>
      <w:r w:rsidR="00DE5AF1" w:rsidRPr="00BA11E9">
        <w:rPr>
          <w:rStyle w:val="l-L2Char"/>
          <w:rFonts w:cs="Arial"/>
          <w:szCs w:val="22"/>
          <w:u w:val="none"/>
        </w:rPr>
        <w:t xml:space="preserve"> Kč </w:t>
      </w:r>
      <w:r w:rsidR="00D021D9" w:rsidRPr="00BA11E9">
        <w:rPr>
          <w:rStyle w:val="l-L2Char"/>
          <w:rFonts w:cs="Arial"/>
          <w:szCs w:val="22"/>
          <w:u w:val="none"/>
        </w:rPr>
        <w:t xml:space="preserve">bez DPH, </w:t>
      </w:r>
      <w:r w:rsidR="00D021D9" w:rsidRPr="00BA11E9">
        <w:rPr>
          <w:rStyle w:val="l-L2Char"/>
          <w:rFonts w:cs="Arial"/>
          <w:b w:val="0"/>
          <w:szCs w:val="22"/>
          <w:u w:val="none"/>
        </w:rPr>
        <w:t xml:space="preserve">tj. </w:t>
      </w:r>
      <w:r w:rsidR="003B5CE7" w:rsidRPr="00BA11E9">
        <w:rPr>
          <w:rFonts w:ascii="Arial" w:hAnsi="Arial" w:cs="Arial"/>
          <w:bCs/>
          <w:snapToGrid w:val="0"/>
          <w:szCs w:val="22"/>
          <w:highlight w:val="yellow"/>
        </w:rPr>
        <w:t>[DOPLNIT]</w:t>
      </w:r>
      <w:r w:rsidR="006F3CD0" w:rsidRPr="00BA11E9">
        <w:rPr>
          <w:rStyle w:val="l-L2Char"/>
          <w:rFonts w:cs="Arial"/>
          <w:b w:val="0"/>
          <w:szCs w:val="22"/>
          <w:u w:val="none"/>
        </w:rPr>
        <w:t>,-</w:t>
      </w:r>
      <w:r w:rsidR="006F3CD0" w:rsidRPr="00BA11E9">
        <w:rPr>
          <w:rStyle w:val="l-L2Char"/>
          <w:rFonts w:cs="Arial"/>
          <w:szCs w:val="22"/>
          <w:u w:val="none"/>
        </w:rPr>
        <w:t xml:space="preserve"> Kč </w:t>
      </w:r>
      <w:r w:rsidR="00AF3FF8" w:rsidRPr="00BA11E9">
        <w:rPr>
          <w:rStyle w:val="l-L2Char"/>
          <w:rFonts w:cs="Arial"/>
          <w:szCs w:val="22"/>
          <w:u w:val="none"/>
        </w:rPr>
        <w:t>s</w:t>
      </w:r>
      <w:r w:rsidR="00D021D9" w:rsidRPr="00BA11E9">
        <w:rPr>
          <w:rStyle w:val="l-L2Char"/>
          <w:rFonts w:cs="Arial"/>
          <w:szCs w:val="22"/>
          <w:u w:val="none"/>
        </w:rPr>
        <w:t> </w:t>
      </w:r>
      <w:r w:rsidR="00DE5AF1" w:rsidRPr="00BA11E9">
        <w:rPr>
          <w:rStyle w:val="l-L2Char"/>
          <w:rFonts w:cs="Arial"/>
          <w:szCs w:val="22"/>
          <w:u w:val="none"/>
        </w:rPr>
        <w:t>DPH</w:t>
      </w:r>
      <w:r w:rsidR="00D021D9" w:rsidRPr="00BA11E9">
        <w:rPr>
          <w:rStyle w:val="l-L2Char"/>
          <w:rFonts w:cs="Arial"/>
          <w:szCs w:val="22"/>
          <w:u w:val="none"/>
        </w:rPr>
        <w:t>)</w:t>
      </w:r>
      <w:r w:rsidR="00DE5AF1" w:rsidRPr="00BA11E9">
        <w:rPr>
          <w:rStyle w:val="l-L2Char"/>
          <w:rFonts w:cs="Arial"/>
          <w:b w:val="0"/>
          <w:szCs w:val="22"/>
          <w:u w:val="none"/>
        </w:rPr>
        <w:t>. DPH bude účtována v příslušné výši stanovené zákonem.</w:t>
      </w:r>
    </w:p>
    <w:tbl>
      <w:tblPr>
        <w:tblStyle w:val="Mkatabulky"/>
        <w:tblpPr w:leftFromText="141" w:rightFromText="141" w:vertAnchor="text" w:horzAnchor="margin" w:tblpXSpec="right" w:tblpY="519"/>
        <w:tblW w:w="9776" w:type="dxa"/>
        <w:tblLook w:val="04A0" w:firstRow="1" w:lastRow="0" w:firstColumn="1" w:lastColumn="0" w:noHBand="0" w:noVBand="1"/>
      </w:tblPr>
      <w:tblGrid>
        <w:gridCol w:w="3681"/>
        <w:gridCol w:w="2126"/>
        <w:gridCol w:w="1559"/>
        <w:gridCol w:w="2410"/>
      </w:tblGrid>
      <w:tr w:rsidR="00F66882" w14:paraId="0BDEBA00" w14:textId="77777777" w:rsidTr="001D4A1F">
        <w:tc>
          <w:tcPr>
            <w:tcW w:w="3681" w:type="dxa"/>
            <w:vAlign w:val="center"/>
          </w:tcPr>
          <w:p w14:paraId="737056D0" w14:textId="77777777" w:rsidR="00F66882" w:rsidRPr="006E52B4" w:rsidRDefault="00F66882" w:rsidP="00F66882">
            <w:pPr>
              <w:pStyle w:val="l-L1"/>
              <w:keepNext w:val="0"/>
              <w:numPr>
                <w:ilvl w:val="0"/>
                <w:numId w:val="0"/>
              </w:numPr>
              <w:spacing w:before="120" w:after="120"/>
              <w:rPr>
                <w:rStyle w:val="l-L2Char"/>
                <w:rFonts w:cs="Arial"/>
                <w:b w:val="0"/>
                <w:sz w:val="20"/>
                <w:szCs w:val="20"/>
                <w:u w:val="none"/>
              </w:rPr>
            </w:pPr>
            <w:bookmarkStart w:id="9" w:name="_Hlk53039462"/>
            <w:r>
              <w:rPr>
                <w:rStyle w:val="l-L2Char"/>
                <w:rFonts w:cs="Arial"/>
                <w:b w:val="0"/>
                <w:sz w:val="20"/>
                <w:szCs w:val="20"/>
                <w:u w:val="none"/>
              </w:rPr>
              <w:t>P</w:t>
            </w:r>
            <w:r w:rsidRPr="006E52B4">
              <w:rPr>
                <w:rStyle w:val="l-L2Char"/>
                <w:rFonts w:cs="Arial"/>
                <w:b w:val="0"/>
                <w:sz w:val="20"/>
                <w:szCs w:val="20"/>
                <w:u w:val="none"/>
              </w:rPr>
              <w:t>lnění</w:t>
            </w:r>
          </w:p>
        </w:tc>
        <w:tc>
          <w:tcPr>
            <w:tcW w:w="2126" w:type="dxa"/>
            <w:vAlign w:val="center"/>
          </w:tcPr>
          <w:p w14:paraId="37BF4C65" w14:textId="77777777" w:rsidR="00F66882" w:rsidRPr="006E52B4" w:rsidRDefault="00F66882" w:rsidP="00F66882">
            <w:pPr>
              <w:pStyle w:val="l-L1"/>
              <w:keepNext w:val="0"/>
              <w:numPr>
                <w:ilvl w:val="0"/>
                <w:numId w:val="0"/>
              </w:numPr>
              <w:spacing w:before="120" w:after="120"/>
              <w:rPr>
                <w:rStyle w:val="l-L2Char"/>
                <w:rFonts w:cs="Arial"/>
                <w:b w:val="0"/>
                <w:sz w:val="20"/>
                <w:szCs w:val="20"/>
                <w:u w:val="none"/>
              </w:rPr>
            </w:pPr>
            <w:r w:rsidRPr="006E52B4">
              <w:rPr>
                <w:rStyle w:val="l-L2Char"/>
                <w:rFonts w:cs="Arial"/>
                <w:b w:val="0"/>
                <w:sz w:val="20"/>
                <w:szCs w:val="20"/>
                <w:u w:val="none"/>
              </w:rPr>
              <w:t>Cena bez DPH</w:t>
            </w:r>
          </w:p>
        </w:tc>
        <w:tc>
          <w:tcPr>
            <w:tcW w:w="1559" w:type="dxa"/>
            <w:vAlign w:val="center"/>
          </w:tcPr>
          <w:p w14:paraId="40E2942F" w14:textId="77777777" w:rsidR="00F66882" w:rsidRPr="006E52B4" w:rsidRDefault="00F66882" w:rsidP="00F66882">
            <w:pPr>
              <w:pStyle w:val="l-L1"/>
              <w:keepNext w:val="0"/>
              <w:numPr>
                <w:ilvl w:val="0"/>
                <w:numId w:val="0"/>
              </w:numPr>
              <w:spacing w:before="120" w:after="120"/>
              <w:rPr>
                <w:rStyle w:val="l-L2Char"/>
                <w:rFonts w:cs="Arial"/>
                <w:b w:val="0"/>
                <w:sz w:val="20"/>
                <w:szCs w:val="20"/>
                <w:u w:val="none"/>
              </w:rPr>
            </w:pPr>
            <w:r w:rsidRPr="006E52B4">
              <w:rPr>
                <w:rStyle w:val="l-L2Char"/>
                <w:rFonts w:cs="Arial"/>
                <w:b w:val="0"/>
                <w:sz w:val="20"/>
                <w:szCs w:val="20"/>
                <w:u w:val="none"/>
              </w:rPr>
              <w:t>DPH</w:t>
            </w:r>
          </w:p>
        </w:tc>
        <w:tc>
          <w:tcPr>
            <w:tcW w:w="2410" w:type="dxa"/>
            <w:vAlign w:val="center"/>
          </w:tcPr>
          <w:p w14:paraId="4F5BB294" w14:textId="77777777" w:rsidR="00F66882" w:rsidRPr="006E52B4" w:rsidRDefault="00F66882" w:rsidP="00F66882">
            <w:pPr>
              <w:pStyle w:val="l-L1"/>
              <w:keepNext w:val="0"/>
              <w:numPr>
                <w:ilvl w:val="0"/>
                <w:numId w:val="0"/>
              </w:numPr>
              <w:spacing w:before="120" w:after="120"/>
              <w:rPr>
                <w:rStyle w:val="l-L2Char"/>
                <w:rFonts w:cs="Arial"/>
                <w:b w:val="0"/>
                <w:sz w:val="20"/>
                <w:szCs w:val="20"/>
                <w:u w:val="none"/>
              </w:rPr>
            </w:pPr>
            <w:r w:rsidRPr="006E52B4">
              <w:rPr>
                <w:rStyle w:val="l-L2Char"/>
                <w:rFonts w:cs="Arial"/>
                <w:b w:val="0"/>
                <w:sz w:val="20"/>
                <w:szCs w:val="20"/>
                <w:u w:val="none"/>
              </w:rPr>
              <w:t>Cena včetně DPH</w:t>
            </w:r>
          </w:p>
        </w:tc>
      </w:tr>
      <w:tr w:rsidR="00F66882" w14:paraId="1251E4EA" w14:textId="77777777" w:rsidTr="001D4A1F">
        <w:tc>
          <w:tcPr>
            <w:tcW w:w="3681" w:type="dxa"/>
          </w:tcPr>
          <w:p w14:paraId="7A924A7E" w14:textId="14E009E5" w:rsidR="00F66882" w:rsidRPr="006E52B4" w:rsidRDefault="001D4A1F" w:rsidP="00F66882">
            <w:pPr>
              <w:pStyle w:val="l-L1"/>
              <w:keepNext w:val="0"/>
              <w:numPr>
                <w:ilvl w:val="0"/>
                <w:numId w:val="0"/>
              </w:numPr>
              <w:spacing w:before="120" w:after="120"/>
              <w:jc w:val="both"/>
              <w:rPr>
                <w:rStyle w:val="l-L2Char"/>
                <w:rFonts w:cs="Arial"/>
                <w:b w:val="0"/>
                <w:sz w:val="20"/>
                <w:szCs w:val="20"/>
                <w:u w:val="none"/>
              </w:rPr>
            </w:pPr>
            <w:r>
              <w:rPr>
                <w:rStyle w:val="l-L2Char"/>
                <w:b w:val="0"/>
                <w:sz w:val="20"/>
                <w:szCs w:val="20"/>
                <w:u w:val="none"/>
              </w:rPr>
              <w:t>S</w:t>
            </w:r>
            <w:r w:rsidRPr="001D4A1F">
              <w:rPr>
                <w:rStyle w:val="l-L2Char"/>
                <w:b w:val="0"/>
                <w:sz w:val="20"/>
                <w:szCs w:val="20"/>
                <w:u w:val="none"/>
              </w:rPr>
              <w:t xml:space="preserve">tavební objekty </w:t>
            </w:r>
            <w:proofErr w:type="spellStart"/>
            <w:r w:rsidRPr="001D4A1F">
              <w:rPr>
                <w:rStyle w:val="l-L2Char"/>
                <w:b w:val="0"/>
                <w:sz w:val="20"/>
                <w:szCs w:val="20"/>
                <w:u w:val="none"/>
              </w:rPr>
              <w:t>KoPÚ</w:t>
            </w:r>
            <w:proofErr w:type="spellEnd"/>
            <w:r w:rsidRPr="001D4A1F">
              <w:rPr>
                <w:rStyle w:val="l-L2Char"/>
                <w:b w:val="0"/>
                <w:sz w:val="20"/>
                <w:szCs w:val="20"/>
                <w:u w:val="none"/>
              </w:rPr>
              <w:t xml:space="preserve"> </w:t>
            </w:r>
            <w:proofErr w:type="spellStart"/>
            <w:r w:rsidRPr="001D4A1F">
              <w:rPr>
                <w:rStyle w:val="l-L2Char"/>
                <w:b w:val="0"/>
                <w:sz w:val="20"/>
                <w:szCs w:val="20"/>
                <w:u w:val="none"/>
              </w:rPr>
              <w:t>Žíchovec</w:t>
            </w:r>
            <w:proofErr w:type="spellEnd"/>
          </w:p>
        </w:tc>
        <w:tc>
          <w:tcPr>
            <w:tcW w:w="2126" w:type="dxa"/>
          </w:tcPr>
          <w:p w14:paraId="5940C253" w14:textId="77777777" w:rsidR="00F66882" w:rsidRPr="006E52B4" w:rsidRDefault="00F66882" w:rsidP="00F66882">
            <w:pPr>
              <w:pStyle w:val="l-L1"/>
              <w:keepNext w:val="0"/>
              <w:numPr>
                <w:ilvl w:val="0"/>
                <w:numId w:val="0"/>
              </w:numPr>
              <w:spacing w:before="120" w:after="120"/>
              <w:jc w:val="both"/>
              <w:rPr>
                <w:rStyle w:val="l-L2Char"/>
                <w:rFonts w:cs="Arial"/>
                <w:b w:val="0"/>
                <w:sz w:val="20"/>
                <w:szCs w:val="20"/>
                <w:u w:val="none"/>
              </w:rPr>
            </w:pPr>
          </w:p>
        </w:tc>
        <w:tc>
          <w:tcPr>
            <w:tcW w:w="1559" w:type="dxa"/>
          </w:tcPr>
          <w:p w14:paraId="246BE26A" w14:textId="77777777" w:rsidR="00F66882" w:rsidRPr="006E52B4" w:rsidRDefault="00F66882" w:rsidP="00F66882">
            <w:pPr>
              <w:pStyle w:val="l-L1"/>
              <w:keepNext w:val="0"/>
              <w:numPr>
                <w:ilvl w:val="0"/>
                <w:numId w:val="0"/>
              </w:numPr>
              <w:spacing w:before="120" w:after="120"/>
              <w:jc w:val="both"/>
              <w:rPr>
                <w:rStyle w:val="l-L2Char"/>
                <w:rFonts w:cs="Arial"/>
                <w:b w:val="0"/>
                <w:sz w:val="20"/>
                <w:szCs w:val="20"/>
                <w:u w:val="none"/>
              </w:rPr>
            </w:pPr>
          </w:p>
        </w:tc>
        <w:tc>
          <w:tcPr>
            <w:tcW w:w="2410" w:type="dxa"/>
          </w:tcPr>
          <w:p w14:paraId="59D9C470" w14:textId="77777777" w:rsidR="00F66882" w:rsidRPr="006E52B4" w:rsidRDefault="00F66882" w:rsidP="00F66882">
            <w:pPr>
              <w:pStyle w:val="l-L1"/>
              <w:keepNext w:val="0"/>
              <w:numPr>
                <w:ilvl w:val="0"/>
                <w:numId w:val="0"/>
              </w:numPr>
              <w:spacing w:before="120" w:after="120"/>
              <w:jc w:val="both"/>
              <w:rPr>
                <w:rStyle w:val="l-L2Char"/>
                <w:rFonts w:cs="Arial"/>
                <w:b w:val="0"/>
                <w:sz w:val="20"/>
                <w:szCs w:val="20"/>
                <w:u w:val="none"/>
              </w:rPr>
            </w:pPr>
          </w:p>
        </w:tc>
      </w:tr>
      <w:tr w:rsidR="00F66882" w14:paraId="3E654BEA" w14:textId="77777777" w:rsidTr="001D4A1F">
        <w:tc>
          <w:tcPr>
            <w:tcW w:w="3681" w:type="dxa"/>
          </w:tcPr>
          <w:p w14:paraId="6AC7B1E2" w14:textId="094F6C2C" w:rsidR="00F66882" w:rsidRPr="006E52B4" w:rsidRDefault="001D4A1F" w:rsidP="00F66882">
            <w:pPr>
              <w:pStyle w:val="l-L1"/>
              <w:keepNext w:val="0"/>
              <w:numPr>
                <w:ilvl w:val="0"/>
                <w:numId w:val="0"/>
              </w:numPr>
              <w:spacing w:before="120" w:after="120"/>
              <w:jc w:val="both"/>
              <w:rPr>
                <w:rStyle w:val="l-L2Char"/>
                <w:rFonts w:cs="Arial"/>
                <w:b w:val="0"/>
                <w:sz w:val="20"/>
                <w:szCs w:val="20"/>
                <w:u w:val="none"/>
              </w:rPr>
            </w:pPr>
            <w:r w:rsidRPr="001D4A1F">
              <w:rPr>
                <w:rStyle w:val="l-L2Char"/>
                <w:rFonts w:cs="Arial"/>
                <w:b w:val="0"/>
                <w:sz w:val="20"/>
                <w:szCs w:val="20"/>
                <w:u w:val="none"/>
              </w:rPr>
              <w:t xml:space="preserve">Stavební objekty </w:t>
            </w:r>
            <w:proofErr w:type="spellStart"/>
            <w:r w:rsidRPr="001D4A1F">
              <w:rPr>
                <w:rStyle w:val="l-L2Char"/>
                <w:rFonts w:cs="Arial"/>
                <w:b w:val="0"/>
                <w:sz w:val="20"/>
                <w:szCs w:val="20"/>
                <w:u w:val="none"/>
              </w:rPr>
              <w:t>KoPÚ</w:t>
            </w:r>
            <w:proofErr w:type="spellEnd"/>
            <w:r w:rsidRPr="001D4A1F">
              <w:rPr>
                <w:rStyle w:val="l-L2Char"/>
                <w:rFonts w:cs="Arial"/>
                <w:b w:val="0"/>
                <w:sz w:val="20"/>
                <w:szCs w:val="20"/>
                <w:u w:val="none"/>
              </w:rPr>
              <w:t xml:space="preserve"> </w:t>
            </w:r>
            <w:r>
              <w:rPr>
                <w:rStyle w:val="l-L2Char"/>
                <w:rFonts w:cs="Arial"/>
                <w:b w:val="0"/>
                <w:sz w:val="20"/>
                <w:szCs w:val="20"/>
                <w:u w:val="none"/>
              </w:rPr>
              <w:t>D</w:t>
            </w:r>
            <w:r w:rsidRPr="001D4A1F">
              <w:rPr>
                <w:rStyle w:val="l-L2Char"/>
                <w:rFonts w:cs="Arial"/>
                <w:b w:val="0"/>
                <w:sz w:val="20"/>
                <w:szCs w:val="20"/>
                <w:u w:val="none"/>
              </w:rPr>
              <w:t>vorec u Dubu</w:t>
            </w:r>
          </w:p>
        </w:tc>
        <w:tc>
          <w:tcPr>
            <w:tcW w:w="2126" w:type="dxa"/>
          </w:tcPr>
          <w:p w14:paraId="0A0012E2" w14:textId="77777777" w:rsidR="00F66882" w:rsidRPr="006E52B4" w:rsidRDefault="00F66882" w:rsidP="00F66882">
            <w:pPr>
              <w:pStyle w:val="l-L1"/>
              <w:keepNext w:val="0"/>
              <w:numPr>
                <w:ilvl w:val="0"/>
                <w:numId w:val="0"/>
              </w:numPr>
              <w:spacing w:before="120" w:after="120"/>
              <w:jc w:val="both"/>
              <w:rPr>
                <w:rStyle w:val="l-L2Char"/>
                <w:rFonts w:cs="Arial"/>
                <w:b w:val="0"/>
                <w:sz w:val="20"/>
                <w:szCs w:val="20"/>
                <w:u w:val="none"/>
              </w:rPr>
            </w:pPr>
          </w:p>
        </w:tc>
        <w:tc>
          <w:tcPr>
            <w:tcW w:w="1559" w:type="dxa"/>
          </w:tcPr>
          <w:p w14:paraId="3FE10B3E" w14:textId="77777777" w:rsidR="00F66882" w:rsidRPr="006E52B4" w:rsidRDefault="00F66882" w:rsidP="00F66882">
            <w:pPr>
              <w:pStyle w:val="l-L1"/>
              <w:keepNext w:val="0"/>
              <w:numPr>
                <w:ilvl w:val="0"/>
                <w:numId w:val="0"/>
              </w:numPr>
              <w:spacing w:before="120" w:after="120"/>
              <w:jc w:val="both"/>
              <w:rPr>
                <w:rStyle w:val="l-L2Char"/>
                <w:rFonts w:cs="Arial"/>
                <w:b w:val="0"/>
                <w:sz w:val="20"/>
                <w:szCs w:val="20"/>
                <w:u w:val="none"/>
              </w:rPr>
            </w:pPr>
          </w:p>
        </w:tc>
        <w:tc>
          <w:tcPr>
            <w:tcW w:w="2410" w:type="dxa"/>
          </w:tcPr>
          <w:p w14:paraId="37792AA2" w14:textId="77777777" w:rsidR="00F66882" w:rsidRPr="006E52B4" w:rsidRDefault="00F66882" w:rsidP="00F66882">
            <w:pPr>
              <w:pStyle w:val="l-L1"/>
              <w:keepNext w:val="0"/>
              <w:numPr>
                <w:ilvl w:val="0"/>
                <w:numId w:val="0"/>
              </w:numPr>
              <w:spacing w:before="120" w:after="120"/>
              <w:jc w:val="both"/>
              <w:rPr>
                <w:rStyle w:val="l-L2Char"/>
                <w:rFonts w:cs="Arial"/>
                <w:b w:val="0"/>
                <w:sz w:val="20"/>
                <w:szCs w:val="20"/>
                <w:u w:val="none"/>
              </w:rPr>
            </w:pPr>
          </w:p>
        </w:tc>
      </w:tr>
      <w:tr w:rsidR="00F66882" w14:paraId="2190DB63" w14:textId="77777777" w:rsidTr="001D4A1F">
        <w:trPr>
          <w:trHeight w:val="305"/>
        </w:trPr>
        <w:tc>
          <w:tcPr>
            <w:tcW w:w="3681" w:type="dxa"/>
          </w:tcPr>
          <w:p w14:paraId="4F1E1949" w14:textId="7AB62318" w:rsidR="00F66882" w:rsidRPr="006E52B4" w:rsidRDefault="001D4A1F" w:rsidP="00F66882">
            <w:pPr>
              <w:pStyle w:val="l-L1"/>
              <w:keepNext w:val="0"/>
              <w:numPr>
                <w:ilvl w:val="0"/>
                <w:numId w:val="0"/>
              </w:numPr>
              <w:spacing w:before="120" w:after="120"/>
              <w:jc w:val="both"/>
              <w:rPr>
                <w:rStyle w:val="l-L2Char"/>
                <w:rFonts w:cs="Arial"/>
                <w:b w:val="0"/>
                <w:sz w:val="20"/>
                <w:szCs w:val="20"/>
                <w:u w:val="none"/>
              </w:rPr>
            </w:pPr>
            <w:r w:rsidRPr="001D4A1F">
              <w:rPr>
                <w:rStyle w:val="l-L2Char"/>
                <w:rFonts w:cs="Arial"/>
                <w:b w:val="0"/>
                <w:sz w:val="20"/>
                <w:szCs w:val="20"/>
                <w:u w:val="none"/>
              </w:rPr>
              <w:t xml:space="preserve">Stavební objekty </w:t>
            </w:r>
            <w:proofErr w:type="spellStart"/>
            <w:r w:rsidRPr="001D4A1F">
              <w:rPr>
                <w:rStyle w:val="l-L2Char"/>
                <w:rFonts w:cs="Arial"/>
                <w:b w:val="0"/>
                <w:sz w:val="20"/>
                <w:szCs w:val="20"/>
                <w:u w:val="none"/>
              </w:rPr>
              <w:t>KoPÚ</w:t>
            </w:r>
            <w:proofErr w:type="spellEnd"/>
            <w:r w:rsidRPr="001D4A1F">
              <w:rPr>
                <w:rStyle w:val="l-L2Char"/>
                <w:rFonts w:cs="Arial"/>
                <w:b w:val="0"/>
                <w:sz w:val="20"/>
                <w:szCs w:val="20"/>
                <w:u w:val="none"/>
              </w:rPr>
              <w:t xml:space="preserve"> </w:t>
            </w:r>
            <w:proofErr w:type="spellStart"/>
            <w:r w:rsidR="00F66882" w:rsidRPr="006E52B4">
              <w:rPr>
                <w:rStyle w:val="l-L2Char"/>
                <w:rFonts w:cs="Arial"/>
                <w:b w:val="0"/>
                <w:sz w:val="20"/>
                <w:szCs w:val="20"/>
                <w:u w:val="none"/>
              </w:rPr>
              <w:t>Smědeč</w:t>
            </w:r>
            <w:proofErr w:type="spellEnd"/>
          </w:p>
        </w:tc>
        <w:tc>
          <w:tcPr>
            <w:tcW w:w="2126" w:type="dxa"/>
          </w:tcPr>
          <w:p w14:paraId="50BCF816" w14:textId="77777777" w:rsidR="00F66882" w:rsidRPr="006E52B4" w:rsidRDefault="00F66882" w:rsidP="00F66882">
            <w:pPr>
              <w:pStyle w:val="l-L1"/>
              <w:keepNext w:val="0"/>
              <w:numPr>
                <w:ilvl w:val="0"/>
                <w:numId w:val="0"/>
              </w:numPr>
              <w:spacing w:before="120" w:after="120"/>
              <w:jc w:val="both"/>
              <w:rPr>
                <w:rStyle w:val="l-L2Char"/>
                <w:rFonts w:cs="Arial"/>
                <w:b w:val="0"/>
                <w:sz w:val="20"/>
                <w:szCs w:val="20"/>
                <w:u w:val="none"/>
              </w:rPr>
            </w:pPr>
          </w:p>
        </w:tc>
        <w:tc>
          <w:tcPr>
            <w:tcW w:w="1559" w:type="dxa"/>
          </w:tcPr>
          <w:p w14:paraId="7C86336A" w14:textId="77777777" w:rsidR="00F66882" w:rsidRPr="006E52B4" w:rsidRDefault="00F66882" w:rsidP="00F66882">
            <w:pPr>
              <w:pStyle w:val="l-L1"/>
              <w:keepNext w:val="0"/>
              <w:numPr>
                <w:ilvl w:val="0"/>
                <w:numId w:val="0"/>
              </w:numPr>
              <w:spacing w:before="120" w:after="120"/>
              <w:jc w:val="both"/>
              <w:rPr>
                <w:rStyle w:val="l-L2Char"/>
                <w:rFonts w:cs="Arial"/>
                <w:b w:val="0"/>
                <w:sz w:val="20"/>
                <w:szCs w:val="20"/>
                <w:u w:val="none"/>
              </w:rPr>
            </w:pPr>
          </w:p>
        </w:tc>
        <w:tc>
          <w:tcPr>
            <w:tcW w:w="2410" w:type="dxa"/>
          </w:tcPr>
          <w:p w14:paraId="436F5807" w14:textId="77777777" w:rsidR="00F66882" w:rsidRPr="006E52B4" w:rsidRDefault="00F66882" w:rsidP="00F66882">
            <w:pPr>
              <w:pStyle w:val="l-L1"/>
              <w:keepNext w:val="0"/>
              <w:numPr>
                <w:ilvl w:val="0"/>
                <w:numId w:val="0"/>
              </w:numPr>
              <w:spacing w:before="120" w:after="120"/>
              <w:jc w:val="both"/>
              <w:rPr>
                <w:rStyle w:val="l-L2Char"/>
                <w:rFonts w:cs="Arial"/>
                <w:b w:val="0"/>
                <w:sz w:val="20"/>
                <w:szCs w:val="20"/>
                <w:u w:val="none"/>
              </w:rPr>
            </w:pPr>
          </w:p>
        </w:tc>
      </w:tr>
      <w:tr w:rsidR="00F66882" w14:paraId="0C6B597A" w14:textId="77777777" w:rsidTr="001D4A1F">
        <w:trPr>
          <w:trHeight w:val="500"/>
        </w:trPr>
        <w:tc>
          <w:tcPr>
            <w:tcW w:w="3681" w:type="dxa"/>
            <w:vAlign w:val="center"/>
          </w:tcPr>
          <w:p w14:paraId="4D3D2C72" w14:textId="77777777" w:rsidR="00F66882" w:rsidRPr="004E0259" w:rsidRDefault="00F66882" w:rsidP="00F66882">
            <w:pPr>
              <w:pStyle w:val="l-L1"/>
              <w:numPr>
                <w:ilvl w:val="0"/>
                <w:numId w:val="0"/>
              </w:numPr>
              <w:spacing w:before="120" w:after="120"/>
              <w:jc w:val="left"/>
              <w:rPr>
                <w:rStyle w:val="l-L2Char"/>
                <w:rFonts w:cs="Arial"/>
                <w:bCs/>
                <w:sz w:val="20"/>
                <w:szCs w:val="20"/>
                <w:u w:val="none"/>
              </w:rPr>
            </w:pPr>
            <w:r w:rsidRPr="004E0259">
              <w:rPr>
                <w:rStyle w:val="l-L2Char"/>
                <w:rFonts w:cs="Arial"/>
                <w:bCs/>
                <w:sz w:val="20"/>
                <w:szCs w:val="20"/>
                <w:u w:val="none"/>
              </w:rPr>
              <w:t xml:space="preserve">Cena díla celkem </w:t>
            </w:r>
          </w:p>
        </w:tc>
        <w:tc>
          <w:tcPr>
            <w:tcW w:w="2126" w:type="dxa"/>
          </w:tcPr>
          <w:p w14:paraId="3EDEF631" w14:textId="77777777" w:rsidR="00F66882" w:rsidRPr="004E0259" w:rsidRDefault="00F66882" w:rsidP="00F66882">
            <w:pPr>
              <w:pStyle w:val="l-L1"/>
              <w:keepNext w:val="0"/>
              <w:numPr>
                <w:ilvl w:val="0"/>
                <w:numId w:val="0"/>
              </w:numPr>
              <w:spacing w:before="120" w:after="120"/>
              <w:jc w:val="both"/>
              <w:rPr>
                <w:rStyle w:val="l-L2Char"/>
                <w:rFonts w:cs="Arial"/>
                <w:bCs/>
                <w:sz w:val="20"/>
                <w:szCs w:val="20"/>
                <w:u w:val="none"/>
              </w:rPr>
            </w:pPr>
          </w:p>
        </w:tc>
        <w:tc>
          <w:tcPr>
            <w:tcW w:w="1559" w:type="dxa"/>
          </w:tcPr>
          <w:p w14:paraId="0A979B68" w14:textId="77777777" w:rsidR="00F66882" w:rsidRPr="004E0259" w:rsidRDefault="00F66882" w:rsidP="00F66882">
            <w:pPr>
              <w:pStyle w:val="l-L1"/>
              <w:keepNext w:val="0"/>
              <w:numPr>
                <w:ilvl w:val="0"/>
                <w:numId w:val="0"/>
              </w:numPr>
              <w:spacing w:before="120" w:after="120"/>
              <w:jc w:val="both"/>
              <w:rPr>
                <w:rStyle w:val="l-L2Char"/>
                <w:rFonts w:cs="Arial"/>
                <w:bCs/>
                <w:sz w:val="20"/>
                <w:szCs w:val="20"/>
                <w:u w:val="none"/>
              </w:rPr>
            </w:pPr>
          </w:p>
        </w:tc>
        <w:tc>
          <w:tcPr>
            <w:tcW w:w="2410" w:type="dxa"/>
          </w:tcPr>
          <w:p w14:paraId="7531A3F1" w14:textId="77777777" w:rsidR="00F66882" w:rsidRPr="004E0259" w:rsidRDefault="00F66882" w:rsidP="00F66882">
            <w:pPr>
              <w:pStyle w:val="l-L1"/>
              <w:keepNext w:val="0"/>
              <w:numPr>
                <w:ilvl w:val="0"/>
                <w:numId w:val="0"/>
              </w:numPr>
              <w:spacing w:before="120" w:after="120"/>
              <w:jc w:val="both"/>
              <w:rPr>
                <w:rStyle w:val="l-L2Char"/>
                <w:rFonts w:cs="Arial"/>
                <w:bCs/>
                <w:sz w:val="20"/>
                <w:szCs w:val="20"/>
                <w:u w:val="none"/>
              </w:rPr>
            </w:pPr>
          </w:p>
        </w:tc>
      </w:tr>
    </w:tbl>
    <w:bookmarkEnd w:id="9"/>
    <w:p w14:paraId="5511D360" w14:textId="40F259B5" w:rsidR="006E52B4" w:rsidRDefault="006E52B4" w:rsidP="00FA235A">
      <w:pPr>
        <w:pStyle w:val="l-L1"/>
        <w:keepNext w:val="0"/>
        <w:numPr>
          <w:ilvl w:val="1"/>
          <w:numId w:val="37"/>
        </w:numPr>
        <w:spacing w:before="120" w:after="120"/>
        <w:jc w:val="both"/>
        <w:rPr>
          <w:rStyle w:val="l-L2Char"/>
          <w:rFonts w:cs="Arial"/>
          <w:b w:val="0"/>
          <w:szCs w:val="22"/>
          <w:u w:val="none"/>
        </w:rPr>
      </w:pPr>
      <w:r>
        <w:rPr>
          <w:rStyle w:val="l-L2Char"/>
          <w:rFonts w:cs="Arial"/>
          <w:b w:val="0"/>
          <w:szCs w:val="22"/>
          <w:u w:val="none"/>
        </w:rPr>
        <w:t>Dílo bude fakturováno v dílčích plněních po jednotlivých katastrálních územích.</w:t>
      </w:r>
    </w:p>
    <w:p w14:paraId="6C16DC20" w14:textId="3E022D0D" w:rsidR="00C30DBF" w:rsidRPr="00BA11E9" w:rsidRDefault="00C30DBF" w:rsidP="00FA235A">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Objednatel neposkytuje zálohy a zhotoviteli nepřísluší během </w:t>
      </w:r>
      <w:r w:rsidR="00A70646">
        <w:rPr>
          <w:rFonts w:cs="Arial"/>
          <w:b w:val="0"/>
          <w:szCs w:val="22"/>
          <w:u w:val="none"/>
        </w:rPr>
        <w:t>vyhotovování Díla</w:t>
      </w:r>
      <w:r w:rsidRPr="00BA11E9">
        <w:rPr>
          <w:rFonts w:cs="Arial"/>
          <w:b w:val="0"/>
          <w:szCs w:val="22"/>
          <w:u w:val="none"/>
        </w:rPr>
        <w:t xml:space="preserve"> přiměřená část </w:t>
      </w:r>
      <w:r w:rsidR="00C1681E" w:rsidRPr="00BA11E9">
        <w:rPr>
          <w:rFonts w:cs="Arial"/>
          <w:b w:val="0"/>
          <w:szCs w:val="22"/>
          <w:u w:val="none"/>
        </w:rPr>
        <w:t>ceny s</w:t>
      </w:r>
      <w:r w:rsidRPr="00BA11E9">
        <w:rPr>
          <w:rFonts w:cs="Arial"/>
          <w:b w:val="0"/>
          <w:szCs w:val="22"/>
          <w:u w:val="none"/>
        </w:rPr>
        <w:t xml:space="preserve"> přihlédnutím k vynaloženým nákladům.  </w:t>
      </w:r>
    </w:p>
    <w:p w14:paraId="4407A04D" w14:textId="0A2F56DC" w:rsidR="0005524A" w:rsidRPr="00BA11E9" w:rsidRDefault="003F63A5" w:rsidP="0005675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Cena za </w:t>
      </w:r>
      <w:r w:rsidR="00A70646">
        <w:rPr>
          <w:rStyle w:val="l-L2Char"/>
          <w:rFonts w:cs="Arial"/>
          <w:b w:val="0"/>
          <w:szCs w:val="22"/>
          <w:u w:val="none"/>
        </w:rPr>
        <w:t>Dílo</w:t>
      </w:r>
      <w:r w:rsidRPr="00BA11E9">
        <w:rPr>
          <w:rStyle w:val="l-L2Char"/>
          <w:rFonts w:cs="Arial"/>
          <w:b w:val="0"/>
          <w:szCs w:val="22"/>
          <w:u w:val="none"/>
        </w:rPr>
        <w:t xml:space="preserve"> se hradí na základě faktur, kter</w:t>
      </w:r>
      <w:r w:rsidR="00C653FA">
        <w:rPr>
          <w:rStyle w:val="l-L2Char"/>
          <w:rFonts w:cs="Arial"/>
          <w:b w:val="0"/>
          <w:szCs w:val="22"/>
          <w:u w:val="none"/>
        </w:rPr>
        <w:t>é</w:t>
      </w:r>
      <w:r w:rsidRPr="00BA11E9">
        <w:rPr>
          <w:rStyle w:val="l-L2Char"/>
          <w:rFonts w:cs="Arial"/>
          <w:b w:val="0"/>
          <w:szCs w:val="22"/>
          <w:u w:val="none"/>
        </w:rPr>
        <w:t xml:space="preserve"> z</w:t>
      </w:r>
      <w:r w:rsidR="0005524A" w:rsidRPr="00BA11E9">
        <w:rPr>
          <w:rStyle w:val="l-L2Char"/>
          <w:rFonts w:cs="Arial"/>
          <w:b w:val="0"/>
          <w:szCs w:val="22"/>
          <w:u w:val="none"/>
        </w:rPr>
        <w:t xml:space="preserve">hotovitel předloží objednateli </w:t>
      </w:r>
      <w:r w:rsidR="006B0081" w:rsidRPr="00BA11E9">
        <w:rPr>
          <w:rStyle w:val="l-L2Char"/>
          <w:rFonts w:cs="Arial"/>
          <w:b w:val="0"/>
          <w:szCs w:val="22"/>
          <w:u w:val="none"/>
        </w:rPr>
        <w:t xml:space="preserve">za provedení </w:t>
      </w:r>
      <w:r w:rsidR="006A2349">
        <w:rPr>
          <w:rStyle w:val="l-L2Char"/>
          <w:rFonts w:cs="Arial"/>
          <w:b w:val="0"/>
          <w:szCs w:val="22"/>
          <w:u w:val="none"/>
        </w:rPr>
        <w:t>bezvadného Díla</w:t>
      </w:r>
      <w:r w:rsidR="00C653FA">
        <w:rPr>
          <w:rStyle w:val="l-L2Char"/>
          <w:rFonts w:cs="Arial"/>
          <w:b w:val="0"/>
          <w:szCs w:val="22"/>
          <w:u w:val="none"/>
        </w:rPr>
        <w:t xml:space="preserve"> v jednotlivých dílčích </w:t>
      </w:r>
      <w:proofErr w:type="gramStart"/>
      <w:r w:rsidR="00C653FA">
        <w:rPr>
          <w:rStyle w:val="l-L2Char"/>
          <w:rFonts w:cs="Arial"/>
          <w:b w:val="0"/>
          <w:szCs w:val="22"/>
          <w:u w:val="none"/>
        </w:rPr>
        <w:t>plněních</w:t>
      </w:r>
      <w:r w:rsidR="006A2349">
        <w:rPr>
          <w:rStyle w:val="l-L2Char"/>
          <w:rFonts w:cs="Arial"/>
          <w:b w:val="0"/>
          <w:szCs w:val="22"/>
          <w:u w:val="none"/>
        </w:rPr>
        <w:t xml:space="preserve"> </w:t>
      </w:r>
      <w:r w:rsidR="006B0081" w:rsidRPr="00BA11E9">
        <w:rPr>
          <w:rStyle w:val="l-L2Char"/>
          <w:rFonts w:cs="Arial"/>
          <w:b w:val="0"/>
          <w:szCs w:val="22"/>
          <w:u w:val="none"/>
        </w:rPr>
        <w:t xml:space="preserve"> po</w:t>
      </w:r>
      <w:proofErr w:type="gramEnd"/>
      <w:r w:rsidR="006B0081" w:rsidRPr="00BA11E9">
        <w:rPr>
          <w:rStyle w:val="l-L2Char"/>
          <w:rFonts w:cs="Arial"/>
          <w:b w:val="0"/>
          <w:szCs w:val="22"/>
          <w:u w:val="none"/>
        </w:rPr>
        <w:t xml:space="preserve"> </w:t>
      </w:r>
      <w:r w:rsidR="006A2349">
        <w:rPr>
          <w:rStyle w:val="l-L2Char"/>
          <w:rFonts w:cs="Arial"/>
          <w:b w:val="0"/>
          <w:szCs w:val="22"/>
          <w:u w:val="none"/>
        </w:rPr>
        <w:t>je</w:t>
      </w:r>
      <w:r w:rsidR="00C653FA">
        <w:rPr>
          <w:rStyle w:val="l-L2Char"/>
          <w:rFonts w:cs="Arial"/>
          <w:b w:val="0"/>
          <w:szCs w:val="22"/>
          <w:u w:val="none"/>
        </w:rPr>
        <w:t>jic</w:t>
      </w:r>
      <w:r w:rsidR="006A2349">
        <w:rPr>
          <w:rStyle w:val="l-L2Char"/>
          <w:rFonts w:cs="Arial"/>
          <w:b w:val="0"/>
          <w:szCs w:val="22"/>
          <w:u w:val="none"/>
        </w:rPr>
        <w:t xml:space="preserve">h </w:t>
      </w:r>
      <w:r w:rsidR="006B0081" w:rsidRPr="00BA11E9">
        <w:rPr>
          <w:rStyle w:val="l-L2Char"/>
          <w:rFonts w:cs="Arial"/>
          <w:b w:val="0"/>
          <w:szCs w:val="22"/>
          <w:u w:val="none"/>
        </w:rPr>
        <w:t xml:space="preserve">řádném </w:t>
      </w:r>
      <w:r w:rsidR="006A2349">
        <w:rPr>
          <w:rStyle w:val="l-L2Char"/>
          <w:rFonts w:cs="Arial"/>
          <w:b w:val="0"/>
          <w:szCs w:val="22"/>
          <w:u w:val="none"/>
        </w:rPr>
        <w:t xml:space="preserve">protokolárním předání a </w:t>
      </w:r>
      <w:r w:rsidR="006B0081" w:rsidRPr="00BA11E9">
        <w:rPr>
          <w:rStyle w:val="l-L2Char"/>
          <w:rFonts w:cs="Arial"/>
          <w:b w:val="0"/>
          <w:szCs w:val="22"/>
          <w:u w:val="none"/>
        </w:rPr>
        <w:t>převzetí</w:t>
      </w:r>
      <w:r w:rsidR="0005524A" w:rsidRPr="00BA11E9">
        <w:rPr>
          <w:rStyle w:val="l-L2Char"/>
          <w:rFonts w:cs="Arial"/>
          <w:b w:val="0"/>
          <w:szCs w:val="22"/>
          <w:u w:val="none"/>
        </w:rPr>
        <w:t>.</w:t>
      </w:r>
    </w:p>
    <w:p w14:paraId="739D7A5E" w14:textId="5120C54C" w:rsidR="008B55DF" w:rsidRPr="00BA11E9" w:rsidRDefault="00A50845" w:rsidP="0005675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Cena </w:t>
      </w:r>
      <w:r w:rsidR="006A2349">
        <w:rPr>
          <w:rStyle w:val="l-L2Char"/>
          <w:rFonts w:cs="Arial"/>
          <w:b w:val="0"/>
          <w:szCs w:val="22"/>
          <w:u w:val="none"/>
        </w:rPr>
        <w:t>Díla</w:t>
      </w:r>
      <w:r w:rsidR="008B55DF" w:rsidRPr="00BA11E9">
        <w:rPr>
          <w:rStyle w:val="l-L2Char"/>
          <w:rFonts w:cs="Arial"/>
          <w:b w:val="0"/>
          <w:szCs w:val="22"/>
          <w:u w:val="none"/>
        </w:rPr>
        <w:t xml:space="preserve"> </w:t>
      </w:r>
      <w:r w:rsidRPr="00BA11E9">
        <w:rPr>
          <w:rStyle w:val="l-L2Char"/>
          <w:rFonts w:cs="Arial"/>
          <w:b w:val="0"/>
          <w:szCs w:val="22"/>
          <w:u w:val="none"/>
        </w:rPr>
        <w:t xml:space="preserve">je po dobu </w:t>
      </w:r>
      <w:r w:rsidR="003D4D11" w:rsidRPr="00BA11E9">
        <w:rPr>
          <w:rStyle w:val="l-L2Char"/>
          <w:rFonts w:cs="Arial"/>
          <w:b w:val="0"/>
          <w:szCs w:val="22"/>
          <w:u w:val="none"/>
        </w:rPr>
        <w:t>účinnosti smlouvy</w:t>
      </w:r>
      <w:r w:rsidRPr="00BA11E9">
        <w:rPr>
          <w:rStyle w:val="l-L2Char"/>
          <w:rFonts w:cs="Arial"/>
          <w:b w:val="0"/>
          <w:szCs w:val="22"/>
          <w:u w:val="none"/>
        </w:rPr>
        <w:t xml:space="preserve"> neměnná a závazná</w:t>
      </w:r>
      <w:r w:rsidR="008B55DF" w:rsidRPr="00BA11E9">
        <w:rPr>
          <w:rStyle w:val="l-L2Char"/>
          <w:rFonts w:cs="Arial"/>
          <w:b w:val="0"/>
          <w:szCs w:val="22"/>
          <w:u w:val="none"/>
        </w:rPr>
        <w:t>.</w:t>
      </w:r>
    </w:p>
    <w:p w14:paraId="7B6C6487" w14:textId="62D5E1B2" w:rsidR="000708A3" w:rsidRPr="00BA11E9" w:rsidRDefault="000708A3" w:rsidP="0005675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lastRenderedPageBreak/>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BA11E9">
        <w:rPr>
          <w:rStyle w:val="l-L2Char"/>
          <w:rFonts w:cs="Arial"/>
          <w:b w:val="0"/>
          <w:szCs w:val="22"/>
          <w:u w:val="none"/>
        </w:rPr>
        <w:t xml:space="preserve"> její </w:t>
      </w:r>
      <w:r w:rsidRPr="00BA11E9">
        <w:rPr>
          <w:rStyle w:val="l-L2Char"/>
          <w:rFonts w:cs="Arial"/>
          <w:b w:val="0"/>
          <w:szCs w:val="22"/>
          <w:u w:val="none"/>
        </w:rPr>
        <w:t>úhradou.</w:t>
      </w:r>
      <w:r w:rsidR="006A2349">
        <w:rPr>
          <w:rStyle w:val="l-L2Char"/>
          <w:rFonts w:cs="Arial"/>
          <w:b w:val="0"/>
          <w:szCs w:val="22"/>
          <w:u w:val="none"/>
        </w:rPr>
        <w:t xml:space="preserve"> </w:t>
      </w:r>
      <w:r w:rsidR="006A2349" w:rsidRPr="006A2349">
        <w:rPr>
          <w:rStyle w:val="l-L2Char"/>
          <w:rFonts w:cs="Arial"/>
          <w:b w:val="0"/>
          <w:szCs w:val="22"/>
          <w:u w:val="none"/>
        </w:rPr>
        <w:t xml:space="preserve">Přílohou faktury bude protokol o předání a převzetí díla, ze </w:t>
      </w:r>
      <w:proofErr w:type="spellStart"/>
      <w:r w:rsidR="006A2349" w:rsidRPr="006A2349">
        <w:rPr>
          <w:rStyle w:val="l-L2Char"/>
          <w:rFonts w:cs="Arial"/>
          <w:b w:val="0"/>
          <w:szCs w:val="22"/>
          <w:u w:val="none"/>
        </w:rPr>
        <w:t>ktrerého</w:t>
      </w:r>
      <w:proofErr w:type="spellEnd"/>
      <w:r w:rsidR="006A2349" w:rsidRPr="006A2349">
        <w:rPr>
          <w:rStyle w:val="l-L2Char"/>
          <w:rFonts w:cs="Arial"/>
          <w:b w:val="0"/>
          <w:szCs w:val="22"/>
          <w:u w:val="none"/>
        </w:rPr>
        <w:t xml:space="preserve"> bude vyplývat, že dílo nevykazuje žádné vady a nedostatky. Přílohou druhé faktury bude protokol o předání a převzetí stavebního povolení (rozhodnutí s doložkou právní moci).</w:t>
      </w:r>
    </w:p>
    <w:p w14:paraId="08597CF7" w14:textId="713DCB99" w:rsidR="00532A42" w:rsidRPr="00BA11E9" w:rsidRDefault="00532A42" w:rsidP="000651E8">
      <w:pPr>
        <w:pStyle w:val="l-L1"/>
        <w:keepNext w:val="0"/>
        <w:numPr>
          <w:ilvl w:val="1"/>
          <w:numId w:val="37"/>
        </w:numPr>
        <w:spacing w:before="120" w:after="120"/>
        <w:jc w:val="both"/>
        <w:rPr>
          <w:rStyle w:val="l-L2Char"/>
          <w:rFonts w:cs="Arial"/>
          <w:szCs w:val="22"/>
        </w:rPr>
      </w:pPr>
      <w:r w:rsidRPr="00BA11E9">
        <w:rPr>
          <w:rStyle w:val="l-L2Char"/>
          <w:rFonts w:cs="Arial"/>
          <w:b w:val="0"/>
          <w:szCs w:val="22"/>
          <w:u w:val="none"/>
        </w:rPr>
        <w:t>Splatnost faktury je 30 dnů ode dne jejího obdržení</w:t>
      </w:r>
      <w:r w:rsidR="00B5642E" w:rsidRPr="00BA11E9">
        <w:rPr>
          <w:rStyle w:val="l-L2Char"/>
          <w:rFonts w:cs="Arial"/>
          <w:b w:val="0"/>
          <w:szCs w:val="22"/>
          <w:u w:val="none"/>
        </w:rPr>
        <w:t>. F</w:t>
      </w:r>
      <w:r w:rsidRPr="00BA11E9">
        <w:rPr>
          <w:rStyle w:val="l-L2Char"/>
          <w:rFonts w:cs="Arial"/>
          <w:b w:val="0"/>
          <w:szCs w:val="22"/>
          <w:u w:val="none"/>
        </w:rPr>
        <w:t xml:space="preserve">aktura musí obsahovat náležitosti stanovené v § </w:t>
      </w:r>
      <w:r w:rsidR="00B87A91" w:rsidRPr="00BA11E9">
        <w:rPr>
          <w:rStyle w:val="l-L2Char"/>
          <w:rFonts w:cs="Arial"/>
          <w:b w:val="0"/>
          <w:szCs w:val="22"/>
          <w:u w:val="none"/>
        </w:rPr>
        <w:t>435</w:t>
      </w:r>
      <w:r w:rsidRPr="00BA11E9">
        <w:rPr>
          <w:rStyle w:val="l-L2Char"/>
          <w:rFonts w:cs="Arial"/>
          <w:b w:val="0"/>
          <w:szCs w:val="22"/>
          <w:u w:val="none"/>
        </w:rPr>
        <w:t xml:space="preserve"> </w:t>
      </w:r>
      <w:r w:rsidR="00AA703A" w:rsidRPr="00BA11E9">
        <w:rPr>
          <w:rStyle w:val="l-L2Char"/>
          <w:rFonts w:cs="Arial"/>
          <w:b w:val="0"/>
          <w:szCs w:val="22"/>
          <w:u w:val="none"/>
        </w:rPr>
        <w:t>občanského</w:t>
      </w:r>
      <w:r w:rsidRPr="00BA11E9">
        <w:rPr>
          <w:rStyle w:val="l-L2Char"/>
          <w:rFonts w:cs="Arial"/>
          <w:b w:val="0"/>
          <w:szCs w:val="22"/>
          <w:u w:val="none"/>
        </w:rPr>
        <w:t xml:space="preserve"> zákoníku a jako daňový doklad i náležitosti stanovené v § 2</w:t>
      </w:r>
      <w:r w:rsidR="006A2349">
        <w:rPr>
          <w:rStyle w:val="l-L2Char"/>
          <w:rFonts w:cs="Arial"/>
          <w:b w:val="0"/>
          <w:szCs w:val="22"/>
          <w:u w:val="none"/>
        </w:rPr>
        <w:t>9</w:t>
      </w:r>
      <w:r w:rsidRPr="00BA11E9">
        <w:rPr>
          <w:rStyle w:val="l-L2Char"/>
          <w:rFonts w:cs="Arial"/>
          <w:b w:val="0"/>
          <w:szCs w:val="22"/>
          <w:u w:val="none"/>
        </w:rPr>
        <w:t xml:space="preserve"> zákona č.</w:t>
      </w:r>
      <w:r w:rsidR="00E26CC5" w:rsidRPr="006A2349">
        <w:rPr>
          <w:rStyle w:val="l-L2Char"/>
          <w:rFonts w:cs="Arial"/>
          <w:b w:val="0"/>
          <w:szCs w:val="22"/>
          <w:u w:val="none"/>
        </w:rPr>
        <w:t xml:space="preserve"> </w:t>
      </w:r>
      <w:r w:rsidRPr="00AE265B">
        <w:rPr>
          <w:rStyle w:val="l-L2Char"/>
          <w:rFonts w:cs="Arial"/>
          <w:b w:val="0"/>
          <w:szCs w:val="22"/>
          <w:u w:val="none"/>
        </w:rPr>
        <w:t>235/2004 Sb., o dani z přidané hodnoty, ve znění pozdějších předpisů.</w:t>
      </w:r>
      <w:r w:rsidRPr="00AE265B">
        <w:rPr>
          <w:rStyle w:val="l-L2Char"/>
          <w:rFonts w:cs="Arial"/>
          <w:szCs w:val="22"/>
          <w:u w:val="none"/>
        </w:rPr>
        <w:t xml:space="preserve"> </w:t>
      </w:r>
    </w:p>
    <w:p w14:paraId="27088D79" w14:textId="77777777" w:rsidR="00C75A45" w:rsidRPr="00BA11E9" w:rsidRDefault="00C75A45" w:rsidP="000651E8">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Na faktuře pro objednatele bude zhotovitel uvádět:</w:t>
      </w:r>
    </w:p>
    <w:p w14:paraId="46FBD007" w14:textId="32B4B288" w:rsidR="00C75A45" w:rsidRPr="00BA11E9" w:rsidRDefault="00C75A45" w:rsidP="008966F0">
      <w:pPr>
        <w:pStyle w:val="l-L1"/>
        <w:keepNext w:val="0"/>
        <w:numPr>
          <w:ilvl w:val="0"/>
          <w:numId w:val="0"/>
        </w:numPr>
        <w:spacing w:before="0" w:after="0"/>
        <w:jc w:val="both"/>
        <w:rPr>
          <w:rStyle w:val="l-L2Char"/>
          <w:rFonts w:cs="Arial"/>
          <w:b w:val="0"/>
          <w:szCs w:val="22"/>
          <w:u w:val="none"/>
        </w:rPr>
      </w:pPr>
      <w:r w:rsidRPr="00BA11E9">
        <w:rPr>
          <w:rStyle w:val="l-L2Char"/>
          <w:rFonts w:cs="Arial"/>
          <w:b w:val="0"/>
          <w:szCs w:val="22"/>
          <w:u w:val="none"/>
        </w:rPr>
        <w:t xml:space="preserve">            Odběratel: Státní pozemkový úřad, Praha 3, Husinecká 1024/</w:t>
      </w:r>
      <w:proofErr w:type="gramStart"/>
      <w:r w:rsidRPr="00BA11E9">
        <w:rPr>
          <w:rStyle w:val="l-L2Char"/>
          <w:rFonts w:cs="Arial"/>
          <w:b w:val="0"/>
          <w:szCs w:val="22"/>
          <w:u w:val="none"/>
        </w:rPr>
        <w:t>11a</w:t>
      </w:r>
      <w:proofErr w:type="gramEnd"/>
      <w:r w:rsidRPr="00BA11E9">
        <w:rPr>
          <w:rStyle w:val="l-L2Char"/>
          <w:rFonts w:cs="Arial"/>
          <w:b w:val="0"/>
          <w:szCs w:val="22"/>
          <w:u w:val="none"/>
        </w:rPr>
        <w:t>, PSČ 130 00, IČ</w:t>
      </w:r>
      <w:r w:rsidR="004A52D7">
        <w:rPr>
          <w:rStyle w:val="l-L2Char"/>
          <w:rFonts w:cs="Arial"/>
          <w:b w:val="0"/>
          <w:szCs w:val="22"/>
          <w:u w:val="none"/>
        </w:rPr>
        <w:t xml:space="preserve"> </w:t>
      </w:r>
      <w:bookmarkStart w:id="10" w:name="_GoBack"/>
      <w:bookmarkEnd w:id="10"/>
      <w:r w:rsidRPr="00BA11E9">
        <w:rPr>
          <w:rStyle w:val="l-L2Char"/>
          <w:rFonts w:cs="Arial"/>
          <w:b w:val="0"/>
          <w:szCs w:val="22"/>
          <w:u w:val="none"/>
        </w:rPr>
        <w:t>01312774</w:t>
      </w:r>
    </w:p>
    <w:p w14:paraId="3F88255B" w14:textId="52875A84" w:rsidR="00C75A45" w:rsidRPr="00BA11E9" w:rsidRDefault="00C75A45" w:rsidP="008966F0">
      <w:pPr>
        <w:pStyle w:val="l-L1"/>
        <w:keepNext w:val="0"/>
        <w:numPr>
          <w:ilvl w:val="0"/>
          <w:numId w:val="0"/>
        </w:numPr>
        <w:spacing w:before="0" w:after="0"/>
        <w:ind w:left="708"/>
        <w:jc w:val="both"/>
        <w:rPr>
          <w:rStyle w:val="l-L2Char"/>
          <w:rFonts w:cs="Arial"/>
          <w:b w:val="0"/>
          <w:szCs w:val="22"/>
          <w:u w:val="none"/>
        </w:rPr>
      </w:pPr>
      <w:r w:rsidRPr="00BA11E9">
        <w:rPr>
          <w:rStyle w:val="l-L2Char"/>
          <w:rFonts w:cs="Arial"/>
          <w:b w:val="0"/>
          <w:szCs w:val="22"/>
          <w:u w:val="none"/>
        </w:rPr>
        <w:t xml:space="preserve">Konečný příjemce: Státní pozemkový úřad, </w:t>
      </w:r>
      <w:r w:rsidR="0063163F" w:rsidRPr="0063163F">
        <w:rPr>
          <w:rStyle w:val="l-L2Char"/>
          <w:rFonts w:cs="Arial"/>
          <w:b w:val="0"/>
          <w:szCs w:val="22"/>
          <w:u w:val="none"/>
        </w:rPr>
        <w:t>Krajský pozemkový úřad pro Jihočeský kraj</w:t>
      </w:r>
      <w:r w:rsidR="006A2349">
        <w:rPr>
          <w:rStyle w:val="l-L2Char"/>
          <w:rFonts w:cs="Arial"/>
          <w:b w:val="0"/>
          <w:szCs w:val="22"/>
          <w:u w:val="none"/>
        </w:rPr>
        <w:t xml:space="preserve">, </w:t>
      </w:r>
      <w:r w:rsidRPr="00BA11E9">
        <w:rPr>
          <w:rStyle w:val="l-L2Char"/>
          <w:rFonts w:cs="Arial"/>
          <w:b w:val="0"/>
          <w:szCs w:val="22"/>
          <w:u w:val="none"/>
        </w:rPr>
        <w:t xml:space="preserve">Pobočka </w:t>
      </w:r>
      <w:bookmarkStart w:id="11" w:name="_Hlk53039605"/>
      <w:r w:rsidR="009F478B">
        <w:rPr>
          <w:rStyle w:val="l-L2Char"/>
          <w:rFonts w:cs="Arial"/>
          <w:b w:val="0"/>
          <w:szCs w:val="22"/>
          <w:u w:val="none"/>
        </w:rPr>
        <w:t>Prachatice, Vodňanská 329, 383 01 Prachatice</w:t>
      </w:r>
      <w:r w:rsidRPr="00BA11E9">
        <w:rPr>
          <w:rStyle w:val="l-L2Char"/>
          <w:rFonts w:cs="Arial"/>
          <w:b w:val="0"/>
          <w:szCs w:val="22"/>
          <w:u w:val="none"/>
        </w:rPr>
        <w:t xml:space="preserve"> </w:t>
      </w:r>
    </w:p>
    <w:bookmarkEnd w:id="11"/>
    <w:p w14:paraId="6C1BD530" w14:textId="77777777" w:rsidR="00532A42" w:rsidRPr="00BA11E9" w:rsidRDefault="00532A42" w:rsidP="00056754">
      <w:pPr>
        <w:pStyle w:val="l-L1"/>
        <w:keepNext w:val="0"/>
        <w:numPr>
          <w:ilvl w:val="1"/>
          <w:numId w:val="37"/>
        </w:numPr>
        <w:spacing w:before="120" w:after="120"/>
        <w:jc w:val="both"/>
        <w:rPr>
          <w:rStyle w:val="l-L2Char"/>
          <w:rFonts w:cs="Arial"/>
          <w:b w:val="0"/>
          <w:szCs w:val="22"/>
          <w:u w:val="none"/>
        </w:rPr>
      </w:pPr>
      <w:r w:rsidRPr="00BA11E9">
        <w:rPr>
          <w:rFonts w:ascii="Arial" w:hAnsi="Arial" w:cs="Arial"/>
          <w:b w:val="0"/>
          <w:szCs w:val="22"/>
          <w:u w:val="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s ohledem na povahu závazku k prodloužení doby splatnosti faktury  na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w:t>
      </w:r>
      <w:r w:rsidRPr="00BA11E9">
        <w:rPr>
          <w:rStyle w:val="l-L2Char"/>
          <w:rFonts w:cs="Arial"/>
          <w:b w:val="0"/>
          <w:szCs w:val="22"/>
          <w:u w:val="none"/>
        </w:rPr>
        <w:t xml:space="preserve"> </w:t>
      </w:r>
    </w:p>
    <w:p w14:paraId="02CE7AE4" w14:textId="77777777" w:rsidR="008E7C88" w:rsidRPr="00BA11E9" w:rsidRDefault="008E7C88" w:rsidP="00056754">
      <w:pPr>
        <w:pStyle w:val="l-L1"/>
        <w:keepNext w:val="0"/>
        <w:ind w:left="0"/>
        <w:rPr>
          <w:rFonts w:ascii="Arial" w:hAnsi="Arial" w:cs="Arial"/>
          <w:szCs w:val="22"/>
        </w:rPr>
      </w:pPr>
      <w:r w:rsidRPr="00BA11E9">
        <w:rPr>
          <w:rFonts w:ascii="Arial" w:hAnsi="Arial" w:cs="Arial"/>
          <w:szCs w:val="22"/>
        </w:rPr>
        <w:br/>
      </w:r>
      <w:r w:rsidR="000203F2" w:rsidRPr="00BA11E9">
        <w:rPr>
          <w:rFonts w:ascii="Arial" w:hAnsi="Arial" w:cs="Arial"/>
          <w:szCs w:val="22"/>
        </w:rPr>
        <w:t>Záruka za jakost a vady</w:t>
      </w:r>
    </w:p>
    <w:p w14:paraId="464D3865" w14:textId="491FD452" w:rsidR="00C52BAE" w:rsidRPr="00BA11E9" w:rsidRDefault="00A50845" w:rsidP="00012B64">
      <w:pPr>
        <w:pStyle w:val="l-L1"/>
        <w:keepNext w:val="0"/>
        <w:numPr>
          <w:ilvl w:val="1"/>
          <w:numId w:val="37"/>
        </w:numPr>
        <w:spacing w:before="120" w:after="120"/>
        <w:jc w:val="both"/>
        <w:rPr>
          <w:rFonts w:ascii="Arial" w:hAnsi="Arial" w:cs="Arial"/>
          <w:b w:val="0"/>
          <w:szCs w:val="22"/>
          <w:u w:val="none"/>
        </w:rPr>
      </w:pPr>
      <w:r w:rsidRPr="00BA11E9">
        <w:rPr>
          <w:rStyle w:val="l-L2Char"/>
          <w:rFonts w:cs="Arial"/>
          <w:b w:val="0"/>
          <w:szCs w:val="22"/>
          <w:u w:val="none"/>
        </w:rPr>
        <w:t xml:space="preserve">Zhotovitel objednateli poskytuje záruku za jakost předaného </w:t>
      </w:r>
      <w:r w:rsidR="006A2349">
        <w:rPr>
          <w:rStyle w:val="l-L2Char"/>
          <w:rFonts w:cs="Arial"/>
          <w:b w:val="0"/>
          <w:szCs w:val="22"/>
          <w:u w:val="none"/>
        </w:rPr>
        <w:t>Díla</w:t>
      </w:r>
      <w:r w:rsidRPr="00BA11E9">
        <w:rPr>
          <w:rStyle w:val="l-L2Char"/>
          <w:rFonts w:cs="Arial"/>
          <w:b w:val="0"/>
          <w:szCs w:val="22"/>
          <w:u w:val="none"/>
        </w:rPr>
        <w:t xml:space="preserve">. </w:t>
      </w:r>
      <w:r w:rsidR="00012B64" w:rsidRPr="00BA11E9">
        <w:rPr>
          <w:rStyle w:val="l-L2Char"/>
          <w:rFonts w:cs="Arial"/>
          <w:b w:val="0"/>
          <w:szCs w:val="22"/>
          <w:u w:val="none"/>
        </w:rPr>
        <w:t xml:space="preserve">Zhotovitel zejména zaručuje, </w:t>
      </w:r>
      <w:r w:rsidR="00380D9B" w:rsidRPr="00BA11E9">
        <w:rPr>
          <w:rStyle w:val="l-L2Char"/>
          <w:rFonts w:cs="Arial"/>
          <w:b w:val="0"/>
          <w:szCs w:val="22"/>
          <w:u w:val="none"/>
        </w:rPr>
        <w:t xml:space="preserve">že </w:t>
      </w:r>
      <w:r w:rsidR="006A2349">
        <w:rPr>
          <w:rStyle w:val="l-L2Char"/>
          <w:rFonts w:cs="Arial"/>
          <w:b w:val="0"/>
          <w:szCs w:val="22"/>
          <w:u w:val="none"/>
        </w:rPr>
        <w:t>Dílo</w:t>
      </w:r>
      <w:r w:rsidR="00380D9B" w:rsidRPr="00BA11E9">
        <w:rPr>
          <w:rFonts w:ascii="Arial" w:hAnsi="Arial" w:cs="Arial"/>
          <w:b w:val="0"/>
          <w:szCs w:val="22"/>
          <w:u w:val="none"/>
        </w:rPr>
        <w:t xml:space="preserve"> bude způsobilé k užití pro účel stanovený v této smlouvě</w:t>
      </w:r>
      <w:r w:rsidR="00C52BAE" w:rsidRPr="00BA11E9">
        <w:rPr>
          <w:rFonts w:ascii="Arial" w:hAnsi="Arial" w:cs="Arial"/>
          <w:b w:val="0"/>
          <w:szCs w:val="22"/>
          <w:u w:val="none"/>
        </w:rPr>
        <w:t>,</w:t>
      </w:r>
      <w:r w:rsidR="00380D9B" w:rsidRPr="00BA11E9">
        <w:rPr>
          <w:rFonts w:ascii="Arial" w:hAnsi="Arial" w:cs="Arial"/>
          <w:b w:val="0"/>
          <w:szCs w:val="22"/>
          <w:u w:val="none"/>
        </w:rPr>
        <w:t xml:space="preserve"> zachová si touto smlouvou stanovené vlastnosti</w:t>
      </w:r>
      <w:r w:rsidR="00C52BAE" w:rsidRPr="00BA11E9">
        <w:rPr>
          <w:rFonts w:ascii="Arial" w:hAnsi="Arial" w:cs="Arial"/>
          <w:b w:val="0"/>
          <w:szCs w:val="22"/>
          <w:u w:val="none"/>
        </w:rPr>
        <w:t xml:space="preserve"> a bude odpovídat požadavkům platných právních předpisů a norem.</w:t>
      </w:r>
    </w:p>
    <w:p w14:paraId="1B79640C" w14:textId="5AD9BE6E" w:rsidR="005844C4" w:rsidRPr="00BA11E9" w:rsidRDefault="00495F74"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 za jakost Plnění trvá 60 měsíců</w:t>
      </w:r>
      <w:r w:rsidR="008966F0">
        <w:rPr>
          <w:rStyle w:val="l-L2Char"/>
          <w:rFonts w:cs="Arial"/>
          <w:b w:val="0"/>
          <w:szCs w:val="22"/>
          <w:u w:val="none"/>
        </w:rPr>
        <w:t xml:space="preserve"> </w:t>
      </w:r>
      <w:r w:rsidRPr="004D5F78">
        <w:rPr>
          <w:rStyle w:val="l-L2Char"/>
          <w:rFonts w:cs="Arial"/>
          <w:b w:val="0"/>
          <w:szCs w:val="22"/>
          <w:u w:val="none"/>
        </w:rPr>
        <w:t xml:space="preserve">ode dne </w:t>
      </w:r>
      <w:r w:rsidR="006A2349">
        <w:rPr>
          <w:rStyle w:val="l-L2Char"/>
          <w:rFonts w:cs="Arial"/>
          <w:b w:val="0"/>
          <w:szCs w:val="22"/>
          <w:u w:val="none"/>
        </w:rPr>
        <w:t>předání a převzetí celého Díla</w:t>
      </w:r>
      <w:r w:rsidRPr="004D5F78">
        <w:rPr>
          <w:rStyle w:val="l-L2Char"/>
          <w:rFonts w:cs="Arial"/>
          <w:b w:val="0"/>
          <w:szCs w:val="22"/>
          <w:u w:val="none"/>
        </w:rPr>
        <w:t xml:space="preserve"> dle této smlouvy. </w:t>
      </w:r>
      <w:r w:rsidR="00A50845" w:rsidRPr="00BA11E9">
        <w:rPr>
          <w:rStyle w:val="l-L2Char"/>
          <w:rFonts w:cs="Arial"/>
          <w:b w:val="0"/>
          <w:szCs w:val="22"/>
          <w:u w:val="none"/>
        </w:rPr>
        <w:t xml:space="preserve"> </w:t>
      </w:r>
    </w:p>
    <w:p w14:paraId="1AFFD350" w14:textId="45DA2790" w:rsidR="00A50845" w:rsidRPr="00BA11E9" w:rsidRDefault="00A50845"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Záruka se vztahuje na veškeré vady </w:t>
      </w:r>
      <w:r w:rsidR="006A2349">
        <w:rPr>
          <w:rStyle w:val="l-L2Char"/>
          <w:rFonts w:cs="Arial"/>
          <w:b w:val="0"/>
          <w:szCs w:val="22"/>
          <w:u w:val="none"/>
        </w:rPr>
        <w:t>Díla</w:t>
      </w:r>
      <w:r w:rsidR="005844C4" w:rsidRPr="00BA11E9">
        <w:rPr>
          <w:rStyle w:val="l-L2Char"/>
          <w:rFonts w:cs="Arial"/>
          <w:b w:val="0"/>
          <w:szCs w:val="22"/>
          <w:u w:val="none"/>
        </w:rPr>
        <w:t xml:space="preserve"> </w:t>
      </w:r>
      <w:r w:rsidRPr="00BA11E9">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09889141" w:rsidR="00C467FD" w:rsidRDefault="009E1295" w:rsidP="00C657AE">
      <w:pPr>
        <w:pStyle w:val="l-L1"/>
        <w:keepNext w:val="0"/>
        <w:numPr>
          <w:ilvl w:val="1"/>
          <w:numId w:val="37"/>
        </w:numPr>
        <w:spacing w:before="120" w:after="120"/>
        <w:jc w:val="left"/>
        <w:rPr>
          <w:rStyle w:val="l-L2Char"/>
          <w:rFonts w:cs="Arial"/>
          <w:b w:val="0"/>
          <w:szCs w:val="22"/>
          <w:u w:val="none"/>
        </w:rPr>
      </w:pPr>
      <w:bookmarkStart w:id="12" w:name="_Ref376528927"/>
      <w:r w:rsidRPr="00BA11E9">
        <w:rPr>
          <w:rStyle w:val="l-L2Char"/>
          <w:rFonts w:cs="Arial"/>
          <w:b w:val="0"/>
          <w:szCs w:val="22"/>
          <w:u w:val="none"/>
        </w:rPr>
        <w:t>Zhotovitel je povinen v</w:t>
      </w:r>
      <w:r w:rsidR="00443C71" w:rsidRPr="00BA11E9">
        <w:rPr>
          <w:rStyle w:val="l-L2Char"/>
          <w:rFonts w:cs="Arial"/>
          <w:b w:val="0"/>
          <w:szCs w:val="22"/>
          <w:u w:val="none"/>
        </w:rPr>
        <w:t xml:space="preserve">ady </w:t>
      </w:r>
      <w:r w:rsidR="006A2349">
        <w:rPr>
          <w:rStyle w:val="l-L2Char"/>
          <w:rFonts w:cs="Arial"/>
          <w:b w:val="0"/>
          <w:szCs w:val="22"/>
          <w:u w:val="none"/>
        </w:rPr>
        <w:t>Díla</w:t>
      </w:r>
      <w:r w:rsidRPr="00BA11E9">
        <w:rPr>
          <w:rStyle w:val="l-L2Char"/>
          <w:rFonts w:cs="Arial"/>
          <w:b w:val="0"/>
          <w:szCs w:val="22"/>
          <w:u w:val="none"/>
        </w:rPr>
        <w:t xml:space="preserve"> odstranit</w:t>
      </w:r>
      <w:r w:rsidR="00443C71" w:rsidRPr="00BA11E9">
        <w:rPr>
          <w:rStyle w:val="l-L2Char"/>
          <w:rFonts w:cs="Arial"/>
          <w:b w:val="0"/>
          <w:szCs w:val="22"/>
          <w:u w:val="none"/>
        </w:rPr>
        <w:t xml:space="preserve"> bezplatně v dohodnuté lhůtě, nejpozději do </w:t>
      </w:r>
      <w:r w:rsidR="00DE5F19">
        <w:rPr>
          <w:rStyle w:val="l-L2Char"/>
          <w:rFonts w:cs="Arial"/>
          <w:b w:val="0"/>
          <w:szCs w:val="22"/>
          <w:u w:val="none"/>
        </w:rPr>
        <w:t>20</w:t>
      </w:r>
      <w:r w:rsidR="00DE5F19" w:rsidRPr="00BA11E9">
        <w:rPr>
          <w:rStyle w:val="l-L2Char"/>
          <w:rFonts w:cs="Arial"/>
          <w:b w:val="0"/>
          <w:szCs w:val="22"/>
          <w:u w:val="none"/>
        </w:rPr>
        <w:t xml:space="preserve"> </w:t>
      </w:r>
      <w:r w:rsidR="00443C71" w:rsidRPr="00BA11E9">
        <w:rPr>
          <w:rStyle w:val="l-L2Char"/>
          <w:rFonts w:cs="Arial"/>
          <w:b w:val="0"/>
          <w:szCs w:val="22"/>
          <w:u w:val="none"/>
        </w:rPr>
        <w:t>dnů</w:t>
      </w:r>
      <w:r w:rsidRPr="00BA11E9">
        <w:rPr>
          <w:rStyle w:val="l-L2Char"/>
          <w:rFonts w:cs="Arial"/>
          <w:b w:val="0"/>
          <w:szCs w:val="22"/>
          <w:u w:val="none"/>
        </w:rPr>
        <w:t xml:space="preserve"> od doručení reklamace</w:t>
      </w:r>
      <w:r w:rsidR="00443C71" w:rsidRPr="00BA11E9">
        <w:rPr>
          <w:rStyle w:val="l-L2Char"/>
          <w:rFonts w:cs="Arial"/>
          <w:b w:val="0"/>
          <w:szCs w:val="22"/>
          <w:u w:val="none"/>
        </w:rPr>
        <w:t>.</w:t>
      </w:r>
      <w:bookmarkEnd w:id="12"/>
      <w:r w:rsidR="00443C71" w:rsidRPr="00BA11E9">
        <w:rPr>
          <w:rStyle w:val="l-L2Char"/>
          <w:rFonts w:cs="Arial"/>
          <w:b w:val="0"/>
          <w:szCs w:val="22"/>
          <w:u w:val="none"/>
        </w:rPr>
        <w:t xml:space="preserve"> </w:t>
      </w:r>
    </w:p>
    <w:p w14:paraId="39E39F8B" w14:textId="77777777" w:rsidR="009F5452" w:rsidRPr="00BA11E9" w:rsidRDefault="009F5452" w:rsidP="00515DEA">
      <w:pPr>
        <w:pStyle w:val="l-L1"/>
        <w:keepNext w:val="0"/>
        <w:spacing w:after="0"/>
        <w:ind w:left="0"/>
        <w:rPr>
          <w:rFonts w:ascii="Arial" w:hAnsi="Arial" w:cs="Arial"/>
          <w:szCs w:val="22"/>
        </w:rPr>
      </w:pPr>
    </w:p>
    <w:p w14:paraId="2F954138" w14:textId="36A00403" w:rsidR="009F5452" w:rsidRPr="00BA11E9" w:rsidRDefault="009F5452" w:rsidP="00515DEA">
      <w:pPr>
        <w:pStyle w:val="l-L1"/>
        <w:keepNext w:val="0"/>
        <w:numPr>
          <w:ilvl w:val="0"/>
          <w:numId w:val="0"/>
        </w:numPr>
        <w:spacing w:before="0" w:after="0"/>
        <w:rPr>
          <w:rFonts w:ascii="Arial" w:hAnsi="Arial" w:cs="Arial"/>
          <w:szCs w:val="22"/>
        </w:rPr>
      </w:pPr>
      <w:r w:rsidRPr="00BA11E9">
        <w:rPr>
          <w:rFonts w:ascii="Arial" w:hAnsi="Arial" w:cs="Arial"/>
          <w:szCs w:val="22"/>
        </w:rPr>
        <w:t>Aktualizace Plnění</w:t>
      </w:r>
    </w:p>
    <w:p w14:paraId="10FC8D3E" w14:textId="08A79489"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proofErr w:type="gramStart"/>
      <w:r w:rsidRPr="00BA11E9">
        <w:rPr>
          <w:rFonts w:ascii="Arial" w:hAnsi="Arial" w:cs="Arial"/>
          <w:b w:val="0"/>
          <w:szCs w:val="22"/>
          <w:u w:val="none"/>
        </w:rPr>
        <w:t xml:space="preserve">1  </w:t>
      </w:r>
      <w:r w:rsidRPr="00BA11E9">
        <w:rPr>
          <w:rFonts w:ascii="Arial" w:hAnsi="Arial" w:cs="Arial"/>
          <w:b w:val="0"/>
          <w:szCs w:val="22"/>
          <w:u w:val="none"/>
        </w:rPr>
        <w:tab/>
      </w:r>
      <w:proofErr w:type="gramEnd"/>
      <w:r w:rsidR="009C0AAF" w:rsidRPr="005F1D90">
        <w:rPr>
          <w:rStyle w:val="l-L2Char"/>
          <w:rFonts w:cs="Arial"/>
          <w:b w:val="0"/>
          <w:szCs w:val="22"/>
          <w:u w:val="none"/>
        </w:rPr>
        <w:t xml:space="preserve">Objednatel si vyhrazuje právo vyzvat zhotovitele v případě potřeby o bezplatnou aktualizaci technického nebo formálního řešení </w:t>
      </w:r>
      <w:r w:rsidR="006A2349">
        <w:rPr>
          <w:rStyle w:val="l-L2Char"/>
          <w:rFonts w:cs="Arial"/>
          <w:b w:val="0"/>
          <w:szCs w:val="22"/>
          <w:u w:val="none"/>
        </w:rPr>
        <w:t>Díla</w:t>
      </w:r>
      <w:r w:rsidR="009C0AAF" w:rsidRPr="005F1D90">
        <w:rPr>
          <w:rStyle w:val="l-L2Char"/>
          <w:rFonts w:cs="Arial"/>
          <w:b w:val="0"/>
          <w:szCs w:val="22"/>
          <w:u w:val="none"/>
        </w:rPr>
        <w:t xml:space="preserve">, pokud během 3 let od prvního předání a převzetí </w:t>
      </w:r>
      <w:r w:rsidR="006A2349">
        <w:rPr>
          <w:rStyle w:val="l-L2Char"/>
          <w:rFonts w:cs="Arial"/>
          <w:b w:val="0"/>
          <w:szCs w:val="22"/>
          <w:u w:val="none"/>
        </w:rPr>
        <w:t>Díla</w:t>
      </w:r>
      <w:r w:rsidR="009C0AAF" w:rsidRPr="005F1D90">
        <w:rPr>
          <w:rStyle w:val="l-L2Char"/>
          <w:rFonts w:cs="Arial"/>
          <w:b w:val="0"/>
          <w:szCs w:val="22"/>
          <w:u w:val="none"/>
        </w:rPr>
        <w:t xml:space="preserve"> dle </w:t>
      </w:r>
      <w:proofErr w:type="spellStart"/>
      <w:r w:rsidR="009C0AAF" w:rsidRPr="005F1D90">
        <w:rPr>
          <w:rStyle w:val="l-L2Char"/>
          <w:rFonts w:cs="Arial"/>
          <w:b w:val="0"/>
          <w:szCs w:val="22"/>
          <w:u w:val="none"/>
        </w:rPr>
        <w:t>Čl.IV</w:t>
      </w:r>
      <w:proofErr w:type="spellEnd"/>
      <w:r w:rsidR="009C0AAF" w:rsidRPr="005F1D90">
        <w:rPr>
          <w:rStyle w:val="l-L2Char"/>
          <w:rFonts w:cs="Arial"/>
          <w:b w:val="0"/>
          <w:szCs w:val="22"/>
          <w:u w:val="none"/>
        </w:rPr>
        <w:t xml:space="preserve"> dojde ke změně předpisů nebo technických norem (max. jedenkrát).</w:t>
      </w:r>
    </w:p>
    <w:p w14:paraId="2E0D5B19" w14:textId="49B601FC"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r w:rsidRPr="00BA11E9">
        <w:rPr>
          <w:rStyle w:val="l-L2Char"/>
          <w:rFonts w:cs="Arial"/>
          <w:b w:val="0"/>
          <w:szCs w:val="22"/>
          <w:u w:val="none"/>
        </w:rPr>
        <w:t>2</w:t>
      </w:r>
      <w:r w:rsidRPr="00BA11E9">
        <w:rPr>
          <w:rStyle w:val="l-L2Char"/>
          <w:rFonts w:cs="Arial"/>
          <w:b w:val="0"/>
          <w:szCs w:val="22"/>
          <w:u w:val="none"/>
        </w:rPr>
        <w:tab/>
        <w:t xml:space="preserve">Zhotovitel je povinen aktualizaci </w:t>
      </w:r>
      <w:r w:rsidR="009F36AB">
        <w:rPr>
          <w:rStyle w:val="l-L2Char"/>
          <w:rFonts w:cs="Arial"/>
          <w:b w:val="0"/>
          <w:szCs w:val="22"/>
          <w:u w:val="none"/>
        </w:rPr>
        <w:t xml:space="preserve">díla </w:t>
      </w:r>
      <w:r w:rsidRPr="00BA11E9">
        <w:rPr>
          <w:rStyle w:val="l-L2Char"/>
          <w:rFonts w:cs="Arial"/>
          <w:b w:val="0"/>
          <w:szCs w:val="22"/>
          <w:u w:val="none"/>
        </w:rPr>
        <w:t>provést do 3 měsíců od písemné výzvy objednatele</w:t>
      </w:r>
      <w:r w:rsidR="008D2DA1" w:rsidRPr="00BA11E9">
        <w:rPr>
          <w:rStyle w:val="l-L2Char"/>
          <w:rFonts w:cs="Arial"/>
          <w:b w:val="0"/>
          <w:szCs w:val="22"/>
          <w:u w:val="none"/>
        </w:rPr>
        <w:t>.</w:t>
      </w:r>
    </w:p>
    <w:p w14:paraId="6C6C663E" w14:textId="789B0EEB"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w:t>
      </w:r>
      <w:r w:rsidR="00690C9D" w:rsidRPr="00BA11E9">
        <w:rPr>
          <w:rStyle w:val="l-L2Char"/>
          <w:rFonts w:cs="Arial"/>
          <w:b w:val="0"/>
          <w:szCs w:val="22"/>
          <w:u w:val="none"/>
        </w:rPr>
        <w:t>3</w:t>
      </w:r>
      <w:r w:rsidRPr="00BA11E9">
        <w:rPr>
          <w:rStyle w:val="l-L2Char"/>
          <w:rFonts w:cs="Arial"/>
          <w:b w:val="0"/>
          <w:szCs w:val="22"/>
          <w:u w:val="none"/>
        </w:rPr>
        <w:tab/>
        <w:t>Objednatel si vyhrazuje právo požádat zhotovitele v případě potřeby o bezplatnou aktualizaci rozpočtu (max. dvakrát).</w:t>
      </w:r>
    </w:p>
    <w:p w14:paraId="3726F192" w14:textId="18AEB4C1"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lastRenderedPageBreak/>
        <w:t>7.4</w:t>
      </w:r>
      <w:r w:rsidRPr="00BA11E9">
        <w:rPr>
          <w:rStyle w:val="l-L2Char"/>
          <w:rFonts w:cs="Arial"/>
          <w:b w:val="0"/>
          <w:szCs w:val="22"/>
          <w:u w:val="none"/>
        </w:rPr>
        <w:tab/>
        <w:t>Zhotovitel je povinen aktualizaci</w:t>
      </w:r>
      <w:r w:rsidR="009F36AB">
        <w:rPr>
          <w:rStyle w:val="l-L2Char"/>
          <w:rFonts w:cs="Arial"/>
          <w:b w:val="0"/>
          <w:szCs w:val="22"/>
          <w:u w:val="none"/>
        </w:rPr>
        <w:t xml:space="preserve"> rozpočtu</w:t>
      </w:r>
      <w:r w:rsidRPr="00BA11E9">
        <w:rPr>
          <w:rStyle w:val="l-L2Char"/>
          <w:rFonts w:cs="Arial"/>
          <w:b w:val="0"/>
          <w:szCs w:val="22"/>
          <w:u w:val="none"/>
        </w:rPr>
        <w:t xml:space="preserve"> provést do 1 měsíce od písemné výzvy objednatele.</w:t>
      </w:r>
    </w:p>
    <w:p w14:paraId="5B743099" w14:textId="6130A6E7" w:rsidR="00BA11E9" w:rsidRPr="00BA11E9" w:rsidRDefault="00690C9D" w:rsidP="00971BEF">
      <w:pPr>
        <w:pStyle w:val="l-L1"/>
        <w:keepNext w:val="0"/>
        <w:numPr>
          <w:ilvl w:val="0"/>
          <w:numId w:val="0"/>
        </w:numPr>
        <w:spacing w:before="120" w:after="120"/>
        <w:ind w:left="705" w:hanging="705"/>
        <w:jc w:val="both"/>
        <w:rPr>
          <w:rFonts w:ascii="Arial" w:hAnsi="Arial" w:cs="Arial"/>
          <w:szCs w:val="22"/>
        </w:rPr>
      </w:pPr>
      <w:r w:rsidRPr="00BA11E9">
        <w:rPr>
          <w:rStyle w:val="l-L2Char"/>
          <w:rFonts w:cs="Arial"/>
          <w:b w:val="0"/>
          <w:szCs w:val="22"/>
          <w:u w:val="none"/>
        </w:rPr>
        <w:t>7.5</w:t>
      </w:r>
      <w:r w:rsidRPr="00BA11E9">
        <w:rPr>
          <w:rStyle w:val="l-L2Char"/>
          <w:rFonts w:cs="Arial"/>
          <w:b w:val="0"/>
          <w:szCs w:val="22"/>
          <w:u w:val="none"/>
        </w:rPr>
        <w:tab/>
        <w:t>Na provedené aktualizace se vztahují všechn</w:t>
      </w:r>
      <w:r w:rsidR="008D2DA1" w:rsidRPr="00BA11E9">
        <w:rPr>
          <w:rStyle w:val="l-L2Char"/>
          <w:rFonts w:cs="Arial"/>
          <w:b w:val="0"/>
          <w:szCs w:val="22"/>
          <w:u w:val="none"/>
        </w:rPr>
        <w:t>a</w:t>
      </w:r>
      <w:r w:rsidRPr="00BA11E9">
        <w:rPr>
          <w:rStyle w:val="l-L2Char"/>
          <w:rFonts w:cs="Arial"/>
          <w:b w:val="0"/>
          <w:szCs w:val="22"/>
          <w:u w:val="none"/>
        </w:rPr>
        <w:t xml:space="preserve"> </w:t>
      </w:r>
      <w:r w:rsidR="008D2DA1" w:rsidRPr="00BA11E9">
        <w:rPr>
          <w:rStyle w:val="l-L2Char"/>
          <w:rFonts w:cs="Arial"/>
          <w:b w:val="0"/>
          <w:szCs w:val="22"/>
          <w:u w:val="none"/>
        </w:rPr>
        <w:t>práva a povinnosti uvedené v </w:t>
      </w:r>
      <w:proofErr w:type="spellStart"/>
      <w:proofErr w:type="gramStart"/>
      <w:r w:rsidR="008D2DA1" w:rsidRPr="00BA11E9">
        <w:rPr>
          <w:rStyle w:val="l-L2Char"/>
          <w:rFonts w:cs="Arial"/>
          <w:b w:val="0"/>
          <w:szCs w:val="22"/>
          <w:u w:val="none"/>
        </w:rPr>
        <w:t>Čl.I</w:t>
      </w:r>
      <w:proofErr w:type="spellEnd"/>
      <w:proofErr w:type="gramEnd"/>
      <w:r w:rsidR="00E64D8D" w:rsidRPr="00BA11E9">
        <w:rPr>
          <w:rStyle w:val="l-L2Char"/>
          <w:rFonts w:cs="Arial"/>
          <w:b w:val="0"/>
          <w:szCs w:val="22"/>
          <w:u w:val="none"/>
        </w:rPr>
        <w:t xml:space="preserve">, </w:t>
      </w:r>
      <w:proofErr w:type="spellStart"/>
      <w:r w:rsidR="00E64D8D" w:rsidRPr="00BA11E9">
        <w:rPr>
          <w:rStyle w:val="l-L2Char"/>
          <w:rFonts w:cs="Arial"/>
          <w:b w:val="0"/>
          <w:szCs w:val="22"/>
          <w:u w:val="none"/>
        </w:rPr>
        <w:t>Čl.II</w:t>
      </w:r>
      <w:proofErr w:type="spellEnd"/>
      <w:r w:rsidR="008D2DA1" w:rsidRPr="00BA11E9">
        <w:rPr>
          <w:rStyle w:val="l-L2Char"/>
          <w:rFonts w:cs="Arial"/>
          <w:b w:val="0"/>
          <w:szCs w:val="22"/>
          <w:u w:val="none"/>
        </w:rPr>
        <w:t xml:space="preserve"> a záruky uvedené v Čl.</w:t>
      </w:r>
      <w:r w:rsidR="006A2349">
        <w:rPr>
          <w:rStyle w:val="l-L2Char"/>
          <w:rFonts w:cs="Arial"/>
          <w:b w:val="0"/>
          <w:szCs w:val="22"/>
          <w:u w:val="none"/>
        </w:rPr>
        <w:t xml:space="preserve"> </w:t>
      </w:r>
      <w:r w:rsidR="008D2DA1" w:rsidRPr="00BA11E9">
        <w:rPr>
          <w:rStyle w:val="l-L2Char"/>
          <w:rFonts w:cs="Arial"/>
          <w:b w:val="0"/>
          <w:szCs w:val="22"/>
          <w:u w:val="none"/>
        </w:rPr>
        <w:t>VI</w:t>
      </w:r>
      <w:r w:rsidR="00125F5A">
        <w:rPr>
          <w:rStyle w:val="l-L2Char"/>
          <w:rFonts w:cs="Arial"/>
          <w:b w:val="0"/>
          <w:szCs w:val="22"/>
          <w:u w:val="none"/>
        </w:rPr>
        <w:t xml:space="preserve"> </w:t>
      </w:r>
      <w:r w:rsidR="006A2349">
        <w:rPr>
          <w:rStyle w:val="l-L2Char"/>
          <w:rFonts w:cs="Arial"/>
          <w:b w:val="0"/>
          <w:szCs w:val="22"/>
          <w:u w:val="none"/>
        </w:rPr>
        <w:t>smlouvy.</w:t>
      </w:r>
      <w:r w:rsidR="008D2DA1" w:rsidRPr="00BA11E9">
        <w:rPr>
          <w:rStyle w:val="l-L2Char"/>
          <w:rFonts w:cs="Arial"/>
          <w:b w:val="0"/>
          <w:szCs w:val="22"/>
          <w:u w:val="none"/>
        </w:rPr>
        <w:t xml:space="preserve"> </w:t>
      </w:r>
    </w:p>
    <w:p w14:paraId="1ED3F8AA" w14:textId="74DCD35A" w:rsidR="004D037A" w:rsidRPr="00BA11E9" w:rsidRDefault="004D037A" w:rsidP="00012B64">
      <w:pPr>
        <w:pStyle w:val="l-L1"/>
        <w:keepNext w:val="0"/>
        <w:ind w:left="0"/>
        <w:rPr>
          <w:rFonts w:ascii="Arial" w:hAnsi="Arial" w:cs="Arial"/>
          <w:szCs w:val="22"/>
        </w:rPr>
      </w:pPr>
      <w:r w:rsidRPr="00BA11E9">
        <w:rPr>
          <w:rFonts w:ascii="Arial" w:hAnsi="Arial" w:cs="Arial"/>
          <w:szCs w:val="22"/>
        </w:rPr>
        <w:br/>
        <w:t xml:space="preserve">Povinnost </w:t>
      </w:r>
      <w:r w:rsidRPr="00C30C2D">
        <w:rPr>
          <w:rFonts w:ascii="Arial" w:hAnsi="Arial" w:cs="Arial"/>
          <w:szCs w:val="22"/>
        </w:rPr>
        <w:t>mlčenlivosti</w:t>
      </w:r>
      <w:r w:rsidR="009411B7" w:rsidRPr="00C30C2D">
        <w:rPr>
          <w:rFonts w:ascii="Arial" w:hAnsi="Arial" w:cs="Arial"/>
          <w:szCs w:val="22"/>
        </w:rPr>
        <w:t xml:space="preserve"> a ochrana osobních údajů</w:t>
      </w:r>
      <w:r w:rsidR="009411B7">
        <w:rPr>
          <w:rFonts w:ascii="Arial" w:hAnsi="Arial" w:cs="Arial"/>
          <w:szCs w:val="22"/>
        </w:rPr>
        <w:t xml:space="preserve"> </w:t>
      </w:r>
    </w:p>
    <w:p w14:paraId="44F75D5C" w14:textId="77777777" w:rsidR="004D037A" w:rsidRPr="00BA11E9" w:rsidRDefault="00C32521"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Zhotovitel </w:t>
      </w:r>
      <w:r w:rsidR="004D037A" w:rsidRPr="00BA11E9">
        <w:rPr>
          <w:rStyle w:val="l-L2Char"/>
          <w:rFonts w:cs="Arial"/>
          <w:b w:val="0"/>
          <w:szCs w:val="22"/>
          <w:u w:val="none"/>
        </w:rPr>
        <w:t>se zavazuje, zachovávat mlčenlivost o všech skutečnostech, o kterých se dozví od objednatele v souvislosti s plněním smlouvy</w:t>
      </w:r>
      <w:r w:rsidR="000D7597" w:rsidRPr="00BA11E9">
        <w:rPr>
          <w:rStyle w:val="l-L2Char"/>
          <w:rFonts w:cs="Arial"/>
          <w:b w:val="0"/>
          <w:szCs w:val="22"/>
          <w:u w:val="none"/>
        </w:rPr>
        <w:t xml:space="preserve">, </w:t>
      </w:r>
      <w:r w:rsidR="00CE4E2C" w:rsidRPr="00BA11E9">
        <w:rPr>
          <w:rFonts w:ascii="Arial" w:hAnsi="Arial" w:cs="Arial"/>
          <w:b w:val="0"/>
          <w:szCs w:val="22"/>
          <w:u w:val="none"/>
        </w:rPr>
        <w:t>a to zejména</w:t>
      </w:r>
      <w:r w:rsidR="000D7597" w:rsidRPr="00BA11E9">
        <w:rPr>
          <w:rFonts w:ascii="Arial" w:hAnsi="Arial" w:cs="Arial"/>
          <w:b w:val="0"/>
          <w:szCs w:val="22"/>
          <w:u w:val="none"/>
        </w:rPr>
        <w:t xml:space="preserve"> ohledně obchodního tajemství ve smyslu § 504 občanského zákoníku a důvěrných informací ve smyslu § 1730 občanského zákoníku.</w:t>
      </w:r>
    </w:p>
    <w:p w14:paraId="60C576D3" w14:textId="56BF9684" w:rsidR="004D037A" w:rsidRPr="00B80630" w:rsidRDefault="004D037A"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Za porušení povinnosti mlčenlivosti </w:t>
      </w:r>
      <w:r w:rsidR="001D32AC" w:rsidRPr="00BA11E9">
        <w:rPr>
          <w:rStyle w:val="l-L2Char"/>
          <w:rFonts w:cs="Arial"/>
          <w:b w:val="0"/>
          <w:szCs w:val="22"/>
          <w:u w:val="none"/>
        </w:rPr>
        <w:t>dle předchozího odstavce je zhotovitel</w:t>
      </w:r>
      <w:r w:rsidRPr="00BA11E9">
        <w:rPr>
          <w:rStyle w:val="l-L2Char"/>
          <w:rFonts w:cs="Arial"/>
          <w:b w:val="0"/>
          <w:szCs w:val="22"/>
          <w:u w:val="none"/>
        </w:rPr>
        <w:t xml:space="preserve"> povin</w:t>
      </w:r>
      <w:r w:rsidR="001D32AC" w:rsidRPr="00BA11E9">
        <w:rPr>
          <w:rStyle w:val="l-L2Char"/>
          <w:rFonts w:cs="Arial"/>
          <w:b w:val="0"/>
          <w:szCs w:val="22"/>
          <w:u w:val="none"/>
        </w:rPr>
        <w:t>e</w:t>
      </w:r>
      <w:r w:rsidRPr="00BA11E9">
        <w:rPr>
          <w:rStyle w:val="l-L2Char"/>
          <w:rFonts w:cs="Arial"/>
          <w:b w:val="0"/>
          <w:szCs w:val="22"/>
          <w:u w:val="none"/>
        </w:rPr>
        <w:t xml:space="preserve">n uhradit objednateli smluvní pokutu ve výši 10 000,- Kč, a to za každý jednotlivý případ </w:t>
      </w:r>
      <w:r w:rsidRPr="00B80630">
        <w:rPr>
          <w:rStyle w:val="l-L2Char"/>
          <w:rFonts w:cs="Arial"/>
          <w:b w:val="0"/>
          <w:szCs w:val="22"/>
          <w:u w:val="none"/>
        </w:rPr>
        <w:t xml:space="preserve">porušení </w:t>
      </w:r>
      <w:r w:rsidR="00455978" w:rsidRPr="00B80630">
        <w:rPr>
          <w:rStyle w:val="l-L2Char"/>
          <w:rFonts w:cs="Arial"/>
          <w:b w:val="0"/>
          <w:szCs w:val="22"/>
          <w:u w:val="none"/>
        </w:rPr>
        <w:t>této</w:t>
      </w:r>
      <w:r w:rsidR="002538F3" w:rsidRPr="00B80630">
        <w:rPr>
          <w:rStyle w:val="l-L2Char"/>
          <w:rFonts w:cs="Arial"/>
          <w:b w:val="0"/>
          <w:szCs w:val="22"/>
          <w:u w:val="none"/>
        </w:rPr>
        <w:t xml:space="preserve"> </w:t>
      </w:r>
      <w:r w:rsidRPr="00B80630">
        <w:rPr>
          <w:rStyle w:val="l-L2Char"/>
          <w:rFonts w:cs="Arial"/>
          <w:b w:val="0"/>
          <w:szCs w:val="22"/>
          <w:u w:val="none"/>
        </w:rPr>
        <w:t>povinnosti.</w:t>
      </w:r>
    </w:p>
    <w:p w14:paraId="0EFE3C45" w14:textId="7E09148B" w:rsidR="009411B7" w:rsidRPr="00744D7A" w:rsidRDefault="009411B7" w:rsidP="00012B64">
      <w:pPr>
        <w:pStyle w:val="l-L1"/>
        <w:keepNext w:val="0"/>
        <w:numPr>
          <w:ilvl w:val="1"/>
          <w:numId w:val="37"/>
        </w:numPr>
        <w:spacing w:before="120" w:after="120"/>
        <w:jc w:val="both"/>
        <w:rPr>
          <w:rStyle w:val="l-L2Char"/>
          <w:rFonts w:cs="Arial"/>
          <w:b w:val="0"/>
          <w:szCs w:val="22"/>
          <w:highlight w:val="green"/>
          <w:u w:val="none"/>
        </w:rPr>
      </w:pPr>
      <w:r w:rsidRPr="00B80630">
        <w:rPr>
          <w:rStyle w:val="l-L2Char"/>
          <w:rFonts w:cs="Arial"/>
          <w:b w:val="0"/>
          <w:szCs w:val="22"/>
          <w:u w:val="none"/>
        </w:rPr>
        <w:t xml:space="preserve">V případech, kdy Zhotovitel v souvislosti s plněním </w:t>
      </w:r>
      <w:proofErr w:type="spellStart"/>
      <w:r w:rsidRPr="00B80630">
        <w:rPr>
          <w:rStyle w:val="l-L2Char"/>
          <w:rFonts w:cs="Arial"/>
          <w:b w:val="0"/>
          <w:szCs w:val="22"/>
          <w:u w:val="none"/>
        </w:rPr>
        <w:t>slouvy</w:t>
      </w:r>
      <w:proofErr w:type="spellEnd"/>
      <w:r w:rsidRPr="00B80630">
        <w:rPr>
          <w:rStyle w:val="l-L2Char"/>
          <w:rFonts w:cs="Arial"/>
          <w:b w:val="0"/>
          <w:szCs w:val="22"/>
          <w:u w:val="none"/>
        </w:rPr>
        <w:t xml:space="preserve"> zpracovává i osobní údaje, se</w:t>
      </w:r>
      <w:r w:rsidRPr="00C30C2D">
        <w:rPr>
          <w:rStyle w:val="l-L2Char"/>
          <w:rFonts w:cs="Arial"/>
          <w:b w:val="0"/>
          <w:szCs w:val="22"/>
          <w:u w:val="none"/>
        </w:rPr>
        <w:t xml:space="preserve"> tímto zavazuje, že k těmto osobním údajům bude přistupovat v souladu</w:t>
      </w:r>
      <w:r w:rsidRPr="00C30C2D">
        <w:rPr>
          <w:rFonts w:ascii="Arial" w:hAnsi="Arial" w:cs="Arial"/>
          <w:b w:val="0"/>
          <w:szCs w:val="22"/>
          <w:u w:val="none"/>
        </w:rPr>
        <w:t xml:space="preserve"> </w:t>
      </w:r>
      <w:r w:rsidR="006A2349" w:rsidRPr="00C30C2D">
        <w:rPr>
          <w:rFonts w:ascii="Arial" w:hAnsi="Arial" w:cs="Arial"/>
          <w:b w:val="0"/>
          <w:szCs w:val="22"/>
          <w:u w:val="none"/>
        </w:rPr>
        <w:t xml:space="preserve">se zákonem č. 110/2019 Sb. o zpracování osobních údajů a </w:t>
      </w:r>
      <w:r w:rsidRPr="00C30C2D">
        <w:rPr>
          <w:rFonts w:ascii="Arial" w:hAnsi="Arial" w:cs="Arial"/>
          <w:b w:val="0"/>
          <w:iCs/>
          <w:szCs w:val="22"/>
          <w:u w:val="none"/>
        </w:rPr>
        <w:t>s nařízením Evropského parlamentu a Rady EU 2016/679 („GDPR“)</w:t>
      </w:r>
      <w:r w:rsidR="006A2349" w:rsidRPr="00C30C2D">
        <w:rPr>
          <w:rFonts w:ascii="Arial" w:hAnsi="Arial" w:cs="Arial"/>
          <w:b w:val="0"/>
          <w:iCs/>
          <w:szCs w:val="22"/>
          <w:u w:val="none"/>
        </w:rPr>
        <w:t xml:space="preserve">. </w:t>
      </w:r>
      <w:r w:rsidR="006A2349" w:rsidRPr="006A2349">
        <w:rPr>
          <w:rFonts w:ascii="Arial" w:hAnsi="Arial" w:cs="Arial"/>
          <w:b w:val="0"/>
          <w:iCs/>
          <w:szCs w:val="22"/>
          <w:u w:val="none"/>
        </w:rPr>
        <w:t>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2651E42D" w14:textId="77777777" w:rsidR="00495F74" w:rsidRDefault="00495F74" w:rsidP="005A0043">
      <w:pPr>
        <w:pStyle w:val="l-L1"/>
        <w:ind w:left="0"/>
        <w:rPr>
          <w:rFonts w:ascii="Arial" w:hAnsi="Arial" w:cs="Arial"/>
          <w:szCs w:val="22"/>
        </w:rPr>
      </w:pPr>
    </w:p>
    <w:p w14:paraId="6E4AC1FD" w14:textId="77777777" w:rsidR="00495F74" w:rsidRPr="003A3B9A" w:rsidRDefault="00495F74" w:rsidP="00495F74">
      <w:pPr>
        <w:pStyle w:val="l-L1"/>
        <w:numPr>
          <w:ilvl w:val="0"/>
          <w:numId w:val="0"/>
        </w:numPr>
        <w:spacing w:before="0"/>
        <w:rPr>
          <w:rFonts w:ascii="Arial" w:hAnsi="Arial" w:cs="Arial"/>
          <w:szCs w:val="22"/>
        </w:rPr>
      </w:pPr>
      <w:r w:rsidRPr="003A3B9A">
        <w:rPr>
          <w:rFonts w:ascii="Arial" w:hAnsi="Arial" w:cs="Arial"/>
          <w:szCs w:val="22"/>
        </w:rPr>
        <w:t>Pojištění zhotovitele</w:t>
      </w:r>
    </w:p>
    <w:p w14:paraId="4D3676B2" w14:textId="531A13C3" w:rsidR="00495F74" w:rsidRPr="00971BEF" w:rsidRDefault="003A3B9A" w:rsidP="00971BEF">
      <w:pPr>
        <w:pStyle w:val="Odstavecseseznamem"/>
        <w:numPr>
          <w:ilvl w:val="1"/>
          <w:numId w:val="37"/>
        </w:numPr>
        <w:spacing w:after="200" w:line="276" w:lineRule="auto"/>
        <w:jc w:val="both"/>
        <w:rPr>
          <w:rFonts w:cs="Arial"/>
          <w:szCs w:val="22"/>
        </w:rPr>
      </w:pPr>
      <w:r w:rsidRPr="00EC65CB">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8966F0">
        <w:rPr>
          <w:rFonts w:cs="Arial"/>
          <w:szCs w:val="22"/>
        </w:rPr>
        <w:t xml:space="preserve">500 000 </w:t>
      </w:r>
      <w:r w:rsidRPr="00EC65CB">
        <w:rPr>
          <w:rFonts w:cs="Arial"/>
          <w:szCs w:val="22"/>
        </w:rPr>
        <w:t>Kč</w:t>
      </w:r>
      <w:r>
        <w:rPr>
          <w:rFonts w:cs="Arial"/>
          <w:szCs w:val="22"/>
        </w:rPr>
        <w:t xml:space="preserve">. </w:t>
      </w:r>
      <w:r w:rsidRPr="005018A4">
        <w:rPr>
          <w:rFonts w:cs="Arial"/>
          <w:szCs w:val="22"/>
        </w:rPr>
        <w:t>Zhotovitel se zavazuje, že po celou dobu trvání této smlouvy bude pojištěn ve smyslu to</w:t>
      </w:r>
      <w:r w:rsidRPr="0024431A">
        <w:rPr>
          <w:rFonts w:cs="Arial"/>
          <w:szCs w:val="22"/>
        </w:rPr>
        <w:t xml:space="preserve">hoto ustanovení a že nedojde ke snížení pojistné částky pod částku uvedenou v předchozí větě. </w:t>
      </w:r>
      <w:r>
        <w:rPr>
          <w:rFonts w:cs="Arial"/>
          <w:szCs w:val="22"/>
        </w:rPr>
        <w:t>Zhotovitel</w:t>
      </w:r>
      <w:r w:rsidRPr="0024431A">
        <w:rPr>
          <w:rFonts w:cs="Arial"/>
          <w:szCs w:val="22"/>
        </w:rPr>
        <w:t xml:space="preserve"> je kdykoliv v průběhu trvání této </w:t>
      </w:r>
      <w:r>
        <w:rPr>
          <w:rFonts w:cs="Arial"/>
          <w:szCs w:val="22"/>
        </w:rPr>
        <w:t>s</w:t>
      </w:r>
      <w:r w:rsidRPr="0024431A">
        <w:rPr>
          <w:rFonts w:cs="Arial"/>
          <w:szCs w:val="22"/>
        </w:rPr>
        <w:t xml:space="preserve">mlouvy povinen na požádání </w:t>
      </w:r>
      <w:r>
        <w:rPr>
          <w:rFonts w:cs="Arial"/>
          <w:szCs w:val="22"/>
        </w:rPr>
        <w:t>o</w:t>
      </w:r>
      <w:r w:rsidRPr="0024431A">
        <w:rPr>
          <w:rFonts w:cs="Arial"/>
          <w:szCs w:val="22"/>
        </w:rPr>
        <w:t>bjednatele předložit do třech dnů pojistnou smlouvu dle tohoto odstavce, nebo její rel</w:t>
      </w:r>
      <w:r w:rsidRPr="000E60C1">
        <w:rPr>
          <w:rFonts w:cs="Arial"/>
          <w:szCs w:val="22"/>
        </w:rPr>
        <w:t xml:space="preserve">evantní části, nebo pojistku ve smyslu § 2775 občanského zákoníku, a to nejpozději do 7 dnů ode dne doručení žádosti </w:t>
      </w:r>
      <w:r>
        <w:rPr>
          <w:rFonts w:cs="Arial"/>
          <w:szCs w:val="22"/>
        </w:rPr>
        <w:t>o</w:t>
      </w:r>
      <w:r w:rsidRPr="000E60C1">
        <w:rPr>
          <w:rFonts w:cs="Arial"/>
          <w:szCs w:val="22"/>
        </w:rPr>
        <w:t>bjednatele</w:t>
      </w:r>
      <w:r w:rsidR="00971BEF">
        <w:rPr>
          <w:rFonts w:cs="Arial"/>
          <w:szCs w:val="22"/>
        </w:rPr>
        <w:t>.</w:t>
      </w:r>
    </w:p>
    <w:p w14:paraId="126C65C8" w14:textId="11DC585C" w:rsidR="009D39E8" w:rsidRPr="00BA11E9" w:rsidRDefault="009D39E8" w:rsidP="005A0043">
      <w:pPr>
        <w:pStyle w:val="l-L1"/>
        <w:ind w:left="0"/>
        <w:rPr>
          <w:rFonts w:ascii="Arial" w:hAnsi="Arial" w:cs="Arial"/>
          <w:szCs w:val="22"/>
        </w:rPr>
      </w:pPr>
      <w:r w:rsidRPr="00BA11E9">
        <w:rPr>
          <w:rFonts w:ascii="Arial" w:hAnsi="Arial" w:cs="Arial"/>
          <w:szCs w:val="22"/>
        </w:rPr>
        <w:br/>
      </w:r>
      <w:bookmarkStart w:id="13" w:name="_Ref376798291"/>
      <w:r w:rsidRPr="00BA11E9">
        <w:rPr>
          <w:rFonts w:ascii="Arial" w:hAnsi="Arial" w:cs="Arial"/>
          <w:szCs w:val="22"/>
        </w:rPr>
        <w:t>Licenční ujednání</w:t>
      </w:r>
      <w:bookmarkEnd w:id="13"/>
    </w:p>
    <w:p w14:paraId="63895710" w14:textId="102ABF65" w:rsidR="009D39E8" w:rsidRPr="00BA11E9" w:rsidRDefault="009D39E8" w:rsidP="009D39E8">
      <w:pPr>
        <w:numPr>
          <w:ilvl w:val="1"/>
          <w:numId w:val="37"/>
        </w:numPr>
        <w:jc w:val="both"/>
        <w:rPr>
          <w:rFonts w:cs="Arial"/>
          <w:szCs w:val="22"/>
          <w:lang w:eastAsia="en-US"/>
        </w:rPr>
      </w:pPr>
      <w:r w:rsidRPr="00BA11E9">
        <w:rPr>
          <w:rFonts w:cs="Arial"/>
          <w:szCs w:val="22"/>
          <w:lang w:eastAsia="en-US"/>
        </w:rPr>
        <w:t xml:space="preserve">Vzhledem k tomu, že součástí </w:t>
      </w:r>
      <w:r w:rsidR="005A0043" w:rsidRPr="00BA11E9">
        <w:rPr>
          <w:rFonts w:cs="Arial"/>
          <w:szCs w:val="22"/>
          <w:lang w:eastAsia="en-US"/>
        </w:rPr>
        <w:t>P</w:t>
      </w:r>
      <w:r w:rsidRPr="00BA11E9">
        <w:rPr>
          <w:rFonts w:cs="Arial"/>
          <w:szCs w:val="22"/>
          <w:lang w:eastAsia="en-US"/>
        </w:rPr>
        <w:t xml:space="preserve">lnění zhotovitele dle této smlouvy je i plnění, které může naplňovat znaky autorského díla ve smyslu zákona č. 121/2000 Sb., o právu autorském, o právech souvisejících s právem autorským a o změně některých zákonů, </w:t>
      </w:r>
      <w:r w:rsidR="001F5C01">
        <w:rPr>
          <w:rFonts w:cs="Arial"/>
          <w:szCs w:val="22"/>
          <w:lang w:eastAsia="en-US"/>
        </w:rPr>
        <w:t xml:space="preserve">ve znění pozdějších předpisů </w:t>
      </w:r>
      <w:r w:rsidRPr="00BA11E9">
        <w:rPr>
          <w:rFonts w:cs="Arial"/>
          <w:szCs w:val="22"/>
          <w:lang w:eastAsia="en-US"/>
        </w:rPr>
        <w:t xml:space="preserve">či předmětu chráněného průmyslovým vlastnictvím (dále jen „předmět ochrany“), je k těmto součástem </w:t>
      </w:r>
      <w:r w:rsidR="001F5C01">
        <w:rPr>
          <w:rFonts w:cs="Arial"/>
          <w:szCs w:val="22"/>
          <w:lang w:eastAsia="en-US"/>
        </w:rPr>
        <w:t>Díla</w:t>
      </w:r>
      <w:r w:rsidRPr="00BA11E9">
        <w:rPr>
          <w:rFonts w:cs="Arial"/>
          <w:szCs w:val="22"/>
          <w:lang w:eastAsia="en-US"/>
        </w:rPr>
        <w:t xml:space="preserve"> poskytována licence za podmínek sjednaných v tomto </w:t>
      </w:r>
      <w:r w:rsidRPr="00BA11E9">
        <w:rPr>
          <w:rFonts w:cs="Arial"/>
          <w:szCs w:val="22"/>
          <w:lang w:eastAsia="en-US"/>
        </w:rPr>
        <w:fldChar w:fldCharType="begin"/>
      </w:r>
      <w:r w:rsidRPr="00BA11E9">
        <w:rPr>
          <w:rFonts w:cs="Arial"/>
          <w:szCs w:val="22"/>
          <w:lang w:eastAsia="en-US"/>
        </w:rPr>
        <w:instrText xml:space="preserve"> REF _Ref376798291 \r \h  \* MERGEFORMAT </w:instrText>
      </w:r>
      <w:r w:rsidRPr="00BA11E9">
        <w:rPr>
          <w:rFonts w:cs="Arial"/>
          <w:szCs w:val="22"/>
          <w:lang w:eastAsia="en-US"/>
        </w:rPr>
      </w:r>
      <w:r w:rsidRPr="00BA11E9">
        <w:rPr>
          <w:rFonts w:cs="Arial"/>
          <w:szCs w:val="22"/>
          <w:lang w:eastAsia="en-US"/>
        </w:rPr>
        <w:fldChar w:fldCharType="separate"/>
      </w:r>
      <w:r w:rsidR="00225081">
        <w:rPr>
          <w:rFonts w:cs="Arial"/>
          <w:szCs w:val="22"/>
          <w:lang w:eastAsia="en-US"/>
        </w:rPr>
        <w:t>Čl. X</w:t>
      </w:r>
      <w:r w:rsidRPr="00BA11E9">
        <w:rPr>
          <w:rFonts w:cs="Arial"/>
          <w:szCs w:val="22"/>
          <w:lang w:eastAsia="en-US"/>
        </w:rPr>
        <w:fldChar w:fldCharType="end"/>
      </w:r>
      <w:r w:rsidRPr="00BA11E9">
        <w:rPr>
          <w:rFonts w:cs="Arial"/>
          <w:szCs w:val="22"/>
          <w:lang w:eastAsia="en-US"/>
        </w:rPr>
        <w:t>. smlouvy.</w:t>
      </w:r>
    </w:p>
    <w:p w14:paraId="26DDDD80"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lastRenderedPageBreak/>
        <w:t>Zhotovitel poskytuje objednateli nevýhradní oprávnění ke všem v úvahu přicházejícím způsobům užití předmětu ochrany a bez jakéhokoli omezení, a to zejména pokud jde o územní, časový nebo množstevní rozsah užití.</w:t>
      </w:r>
    </w:p>
    <w:p w14:paraId="687F3CD7" w14:textId="2203BEBA"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Odměna za poskytnutí této licence je zahrnuta v ceně </w:t>
      </w:r>
      <w:r w:rsidR="001F5C01">
        <w:rPr>
          <w:rFonts w:cs="Arial"/>
          <w:b w:val="0"/>
          <w:szCs w:val="22"/>
          <w:u w:val="none"/>
        </w:rPr>
        <w:t>Díla</w:t>
      </w:r>
      <w:r w:rsidRPr="00BA11E9">
        <w:rPr>
          <w:rFonts w:cs="Arial"/>
          <w:b w:val="0"/>
          <w:szCs w:val="22"/>
          <w:u w:val="none"/>
        </w:rPr>
        <w:t xml:space="preserve"> dle této smlouvy. </w:t>
      </w:r>
    </w:p>
    <w:p w14:paraId="744DE090"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Objednatel je oprávněn práva tvořící součást licence zcela nebo zčásti jako podlicenci poskytnout třetí osobě.</w:t>
      </w:r>
    </w:p>
    <w:p w14:paraId="6AACFA0F"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Objednatel je oprávněn předmět ochrany upravit či jinak měnit, a to bez souhlasu zhotovitele.</w:t>
      </w:r>
    </w:p>
    <w:p w14:paraId="0901F422" w14:textId="24D37DED" w:rsidR="003C6C55" w:rsidRPr="00BA11E9" w:rsidRDefault="003C6C55" w:rsidP="00012B64">
      <w:pPr>
        <w:pStyle w:val="l-L1"/>
        <w:keepNext w:val="0"/>
        <w:ind w:left="0"/>
        <w:rPr>
          <w:rFonts w:ascii="Arial" w:hAnsi="Arial" w:cs="Arial"/>
          <w:szCs w:val="22"/>
        </w:rPr>
      </w:pPr>
      <w:r w:rsidRPr="00BA11E9">
        <w:rPr>
          <w:rFonts w:ascii="Arial" w:hAnsi="Arial" w:cs="Arial"/>
          <w:szCs w:val="22"/>
        </w:rPr>
        <w:br/>
        <w:t>Smluvní pokuty</w:t>
      </w:r>
      <w:r w:rsidR="001640AC" w:rsidRPr="00BA11E9">
        <w:rPr>
          <w:rFonts w:ascii="Arial" w:hAnsi="Arial" w:cs="Arial"/>
          <w:szCs w:val="22"/>
        </w:rPr>
        <w:t>, náhrada škody</w:t>
      </w:r>
      <w:r w:rsidR="00024114" w:rsidRPr="00BA11E9">
        <w:rPr>
          <w:rFonts w:ascii="Arial" w:hAnsi="Arial" w:cs="Arial"/>
          <w:szCs w:val="22"/>
        </w:rPr>
        <w:t xml:space="preserve">, </w:t>
      </w:r>
      <w:r w:rsidRPr="00BA11E9">
        <w:rPr>
          <w:rFonts w:ascii="Arial" w:hAnsi="Arial" w:cs="Arial"/>
          <w:szCs w:val="22"/>
        </w:rPr>
        <w:t>odstoupení od smlouvy</w:t>
      </w:r>
      <w:r w:rsidR="00024114" w:rsidRPr="00BA11E9">
        <w:rPr>
          <w:rFonts w:ascii="Arial" w:hAnsi="Arial" w:cs="Arial"/>
          <w:szCs w:val="22"/>
        </w:rPr>
        <w:t xml:space="preserve"> a výpověď smlouvy</w:t>
      </w:r>
    </w:p>
    <w:p w14:paraId="2AFF784C" w14:textId="5AE5517E" w:rsidR="00806017" w:rsidRPr="00BA11E9" w:rsidRDefault="00806017" w:rsidP="009D5CBD">
      <w:pPr>
        <w:pStyle w:val="l-L1"/>
        <w:keepNext w:val="0"/>
        <w:numPr>
          <w:ilvl w:val="1"/>
          <w:numId w:val="37"/>
        </w:numPr>
        <w:spacing w:before="120" w:after="120" w:line="240" w:lineRule="auto"/>
        <w:jc w:val="both"/>
        <w:rPr>
          <w:rStyle w:val="l-L2Char"/>
          <w:rFonts w:cs="Arial"/>
          <w:b w:val="0"/>
          <w:szCs w:val="22"/>
          <w:u w:val="none"/>
        </w:rPr>
      </w:pPr>
      <w:r w:rsidRPr="00BA11E9">
        <w:rPr>
          <w:rStyle w:val="l-L2Char"/>
          <w:rFonts w:cs="Arial"/>
          <w:b w:val="0"/>
          <w:szCs w:val="22"/>
          <w:u w:val="none"/>
        </w:rPr>
        <w:t>Je-li zhotovitel v prodlení s</w:t>
      </w:r>
      <w:r w:rsidR="00F15883" w:rsidRPr="00BA11E9">
        <w:rPr>
          <w:rStyle w:val="l-L2Char"/>
          <w:rFonts w:cs="Arial"/>
          <w:b w:val="0"/>
          <w:szCs w:val="22"/>
          <w:u w:val="none"/>
        </w:rPr>
        <w:t xml:space="preserve"> předáním </w:t>
      </w:r>
      <w:r w:rsidR="001F5C01">
        <w:rPr>
          <w:rStyle w:val="l-L2Char"/>
          <w:rFonts w:cs="Arial"/>
          <w:b w:val="0"/>
          <w:szCs w:val="22"/>
          <w:u w:val="none"/>
        </w:rPr>
        <w:t>Díla</w:t>
      </w:r>
      <w:r w:rsidR="00F15883" w:rsidRPr="00BA11E9">
        <w:rPr>
          <w:rStyle w:val="l-L2Char"/>
          <w:rFonts w:cs="Arial"/>
          <w:b w:val="0"/>
          <w:szCs w:val="22"/>
          <w:u w:val="none"/>
        </w:rPr>
        <w:t xml:space="preserve"> či jeho části v termínu dle </w:t>
      </w:r>
      <w:r w:rsidR="00F15883" w:rsidRPr="00BA11E9">
        <w:rPr>
          <w:rStyle w:val="l-L2Char"/>
          <w:rFonts w:cs="Arial"/>
          <w:b w:val="0"/>
          <w:szCs w:val="22"/>
          <w:u w:val="none"/>
        </w:rPr>
        <w:fldChar w:fldCharType="begin"/>
      </w:r>
      <w:r w:rsidR="00F15883" w:rsidRPr="00BA11E9">
        <w:rPr>
          <w:rStyle w:val="l-L2Char"/>
          <w:rFonts w:cs="Arial"/>
          <w:b w:val="0"/>
          <w:szCs w:val="22"/>
          <w:u w:val="none"/>
        </w:rPr>
        <w:instrText xml:space="preserve"> REF _Ref376528450 \r \h </w:instrText>
      </w:r>
      <w:r w:rsidR="002954A2" w:rsidRPr="00BA11E9">
        <w:rPr>
          <w:rStyle w:val="l-L2Char"/>
          <w:rFonts w:cs="Arial"/>
          <w:b w:val="0"/>
          <w:szCs w:val="22"/>
          <w:u w:val="none"/>
        </w:rPr>
        <w:instrText xml:space="preserve"> \* MERGEFORMAT </w:instrText>
      </w:r>
      <w:r w:rsidR="00F15883" w:rsidRPr="00BA11E9">
        <w:rPr>
          <w:rStyle w:val="l-L2Char"/>
          <w:rFonts w:cs="Arial"/>
          <w:b w:val="0"/>
          <w:szCs w:val="22"/>
          <w:u w:val="none"/>
        </w:rPr>
      </w:r>
      <w:r w:rsidR="00F15883" w:rsidRPr="00BA11E9">
        <w:rPr>
          <w:rStyle w:val="l-L2Char"/>
          <w:rFonts w:cs="Arial"/>
          <w:b w:val="0"/>
          <w:szCs w:val="22"/>
          <w:u w:val="none"/>
        </w:rPr>
        <w:fldChar w:fldCharType="separate"/>
      </w:r>
      <w:r w:rsidR="00225081">
        <w:rPr>
          <w:rStyle w:val="l-L2Char"/>
          <w:rFonts w:cs="Arial"/>
          <w:b w:val="0"/>
          <w:szCs w:val="22"/>
          <w:u w:val="none"/>
        </w:rPr>
        <w:t>Čl. III</w:t>
      </w:r>
      <w:r w:rsidR="00F15883" w:rsidRPr="00BA11E9">
        <w:rPr>
          <w:rStyle w:val="l-L2Char"/>
          <w:rFonts w:cs="Arial"/>
          <w:b w:val="0"/>
          <w:szCs w:val="22"/>
          <w:u w:val="none"/>
        </w:rPr>
        <w:fldChar w:fldCharType="end"/>
      </w:r>
      <w:r w:rsidR="00F15883" w:rsidRPr="00BA11E9">
        <w:rPr>
          <w:rStyle w:val="l-L2Char"/>
          <w:rFonts w:cs="Arial"/>
          <w:b w:val="0"/>
          <w:szCs w:val="22"/>
          <w:u w:val="none"/>
        </w:rPr>
        <w:t xml:space="preserve"> této smlouvy, </w:t>
      </w:r>
      <w:r w:rsidRPr="00BA11E9">
        <w:rPr>
          <w:rStyle w:val="l-L2Char"/>
          <w:rFonts w:cs="Arial"/>
          <w:b w:val="0"/>
          <w:szCs w:val="22"/>
          <w:u w:val="none"/>
        </w:rPr>
        <w:t xml:space="preserve">uhradí objednateli smluvní pokutu ve výši </w:t>
      </w:r>
      <w:proofErr w:type="gramStart"/>
      <w:r w:rsidR="00F15883" w:rsidRPr="00BA11E9">
        <w:rPr>
          <w:rStyle w:val="l-L2Char"/>
          <w:rFonts w:cs="Arial"/>
          <w:b w:val="0"/>
          <w:szCs w:val="22"/>
          <w:u w:val="none"/>
        </w:rPr>
        <w:t>0,05%</w:t>
      </w:r>
      <w:proofErr w:type="gramEnd"/>
      <w:r w:rsidR="00F15883" w:rsidRPr="00BA11E9">
        <w:rPr>
          <w:rStyle w:val="l-L2Char"/>
          <w:rFonts w:cs="Arial"/>
          <w:b w:val="0"/>
          <w:szCs w:val="22"/>
          <w:u w:val="none"/>
        </w:rPr>
        <w:t xml:space="preserve"> z ceny Díla či jeho části</w:t>
      </w:r>
      <w:r w:rsidRPr="00BA11E9">
        <w:rPr>
          <w:rStyle w:val="l-L2Char"/>
          <w:rFonts w:cs="Arial"/>
          <w:b w:val="0"/>
          <w:szCs w:val="22"/>
          <w:u w:val="none"/>
        </w:rPr>
        <w:t xml:space="preserve"> za každý</w:t>
      </w:r>
      <w:r w:rsidR="00F15883" w:rsidRPr="00BA11E9">
        <w:rPr>
          <w:rStyle w:val="l-L2Char"/>
          <w:rFonts w:cs="Arial"/>
          <w:b w:val="0"/>
          <w:szCs w:val="22"/>
          <w:u w:val="none"/>
        </w:rPr>
        <w:t xml:space="preserve"> byť i jen</w:t>
      </w:r>
      <w:r w:rsidRPr="00BA11E9">
        <w:rPr>
          <w:rStyle w:val="l-L2Char"/>
          <w:rFonts w:cs="Arial"/>
          <w:b w:val="0"/>
          <w:szCs w:val="22"/>
          <w:u w:val="none"/>
        </w:rPr>
        <w:t xml:space="preserve"> započatý den prodlení.</w:t>
      </w:r>
    </w:p>
    <w:p w14:paraId="6E339BF8" w14:textId="49A7EE45" w:rsidR="00666E0D" w:rsidRDefault="00666E0D" w:rsidP="009D5CBD">
      <w:pPr>
        <w:pStyle w:val="l-L1"/>
        <w:keepNext w:val="0"/>
        <w:numPr>
          <w:ilvl w:val="1"/>
          <w:numId w:val="37"/>
        </w:numPr>
        <w:spacing w:before="120" w:after="120" w:line="240" w:lineRule="auto"/>
        <w:jc w:val="both"/>
        <w:rPr>
          <w:rStyle w:val="l-L2Char"/>
          <w:rFonts w:cs="Arial"/>
          <w:b w:val="0"/>
          <w:szCs w:val="22"/>
          <w:u w:val="none"/>
        </w:rPr>
      </w:pPr>
      <w:r w:rsidRPr="00BA11E9">
        <w:rPr>
          <w:rStyle w:val="l-L2Char"/>
          <w:rFonts w:cs="Arial"/>
          <w:b w:val="0"/>
          <w:szCs w:val="22"/>
          <w:u w:val="none"/>
        </w:rPr>
        <w:t>Je-li zhotovitel v prodlení s</w:t>
      </w:r>
      <w:r w:rsidR="00512DDF" w:rsidRPr="00BA11E9">
        <w:rPr>
          <w:rStyle w:val="l-L2Char"/>
          <w:rFonts w:cs="Arial"/>
          <w:b w:val="0"/>
          <w:szCs w:val="22"/>
          <w:u w:val="none"/>
        </w:rPr>
        <w:t> </w:t>
      </w:r>
      <w:r w:rsidRPr="00BA11E9">
        <w:rPr>
          <w:rStyle w:val="l-L2Char"/>
          <w:rFonts w:cs="Arial"/>
          <w:b w:val="0"/>
          <w:szCs w:val="22"/>
          <w:u w:val="none"/>
        </w:rPr>
        <w:t>odstraněním</w:t>
      </w:r>
      <w:r w:rsidR="00512DDF" w:rsidRPr="00BA11E9">
        <w:rPr>
          <w:rStyle w:val="l-L2Char"/>
          <w:rFonts w:cs="Arial"/>
          <w:b w:val="0"/>
          <w:szCs w:val="22"/>
          <w:u w:val="none"/>
        </w:rPr>
        <w:t xml:space="preserve"> vad</w:t>
      </w:r>
      <w:r w:rsidRPr="00BA11E9">
        <w:rPr>
          <w:rStyle w:val="l-L2Char"/>
          <w:rFonts w:cs="Arial"/>
          <w:b w:val="0"/>
          <w:szCs w:val="22"/>
          <w:u w:val="none"/>
        </w:rPr>
        <w:t xml:space="preserve"> </w:t>
      </w:r>
      <w:r w:rsidR="001F5C01">
        <w:rPr>
          <w:rStyle w:val="l-L2Char"/>
          <w:rFonts w:cs="Arial"/>
          <w:b w:val="0"/>
          <w:szCs w:val="22"/>
          <w:u w:val="none"/>
        </w:rPr>
        <w:t>Díla</w:t>
      </w:r>
      <w:r w:rsidR="00512DDF" w:rsidRPr="00BA11E9">
        <w:rPr>
          <w:rStyle w:val="l-L2Char"/>
          <w:rFonts w:cs="Arial"/>
          <w:b w:val="0"/>
          <w:szCs w:val="22"/>
          <w:u w:val="none"/>
        </w:rPr>
        <w:t xml:space="preserve"> či jeho části</w:t>
      </w:r>
      <w:r w:rsidR="00D53965" w:rsidRPr="00BA11E9">
        <w:rPr>
          <w:rStyle w:val="l-L2Char"/>
          <w:rFonts w:cs="Arial"/>
          <w:b w:val="0"/>
          <w:szCs w:val="22"/>
          <w:u w:val="none"/>
        </w:rPr>
        <w:t xml:space="preserve"> v</w:t>
      </w:r>
      <w:r w:rsidR="001F5C01">
        <w:rPr>
          <w:rStyle w:val="l-L2Char"/>
          <w:rFonts w:cs="Arial"/>
          <w:b w:val="0"/>
          <w:szCs w:val="22"/>
          <w:u w:val="none"/>
        </w:rPr>
        <w:t xml:space="preserve"> záruční době v </w:t>
      </w:r>
      <w:r w:rsidR="00D53965" w:rsidRPr="00BA11E9">
        <w:rPr>
          <w:rStyle w:val="l-L2Char"/>
          <w:rFonts w:cs="Arial"/>
          <w:b w:val="0"/>
          <w:szCs w:val="22"/>
          <w:u w:val="none"/>
        </w:rPr>
        <w:t xml:space="preserve">termínu dle </w:t>
      </w:r>
      <w:r w:rsidR="001F5C01">
        <w:rPr>
          <w:rStyle w:val="l-L2Char"/>
          <w:rFonts w:cs="Arial"/>
          <w:b w:val="0"/>
          <w:szCs w:val="22"/>
          <w:u w:val="none"/>
        </w:rPr>
        <w:t xml:space="preserve">Čl. VI </w:t>
      </w:r>
      <w:r w:rsidR="00D53965" w:rsidRPr="00BA11E9">
        <w:rPr>
          <w:rStyle w:val="l-L2Char"/>
          <w:rFonts w:cs="Arial"/>
          <w:b w:val="0"/>
          <w:szCs w:val="22"/>
          <w:u w:val="none"/>
        </w:rPr>
        <w:t xml:space="preserve">odst. </w:t>
      </w:r>
      <w:r w:rsidR="00D53965" w:rsidRPr="00BA11E9">
        <w:rPr>
          <w:rStyle w:val="l-L2Char"/>
          <w:rFonts w:cs="Arial"/>
          <w:b w:val="0"/>
          <w:szCs w:val="22"/>
          <w:u w:val="none"/>
        </w:rPr>
        <w:fldChar w:fldCharType="begin"/>
      </w:r>
      <w:r w:rsidR="00D53965" w:rsidRPr="00BA11E9">
        <w:rPr>
          <w:rStyle w:val="l-L2Char"/>
          <w:rFonts w:cs="Arial"/>
          <w:b w:val="0"/>
          <w:szCs w:val="22"/>
          <w:u w:val="none"/>
        </w:rPr>
        <w:instrText xml:space="preserve"> REF _Ref376528927 \r \h </w:instrText>
      </w:r>
      <w:r w:rsidR="002954A2" w:rsidRPr="00BA11E9">
        <w:rPr>
          <w:rStyle w:val="l-L2Char"/>
          <w:rFonts w:cs="Arial"/>
          <w:b w:val="0"/>
          <w:szCs w:val="22"/>
          <w:u w:val="none"/>
        </w:rPr>
        <w:instrText xml:space="preserve"> \* MERGEFORMAT </w:instrText>
      </w:r>
      <w:r w:rsidR="00D53965" w:rsidRPr="00BA11E9">
        <w:rPr>
          <w:rStyle w:val="l-L2Char"/>
          <w:rFonts w:cs="Arial"/>
          <w:b w:val="0"/>
          <w:szCs w:val="22"/>
          <w:u w:val="none"/>
        </w:rPr>
      </w:r>
      <w:r w:rsidR="00D53965" w:rsidRPr="00BA11E9">
        <w:rPr>
          <w:rStyle w:val="l-L2Char"/>
          <w:rFonts w:cs="Arial"/>
          <w:b w:val="0"/>
          <w:szCs w:val="22"/>
          <w:u w:val="none"/>
        </w:rPr>
        <w:fldChar w:fldCharType="separate"/>
      </w:r>
      <w:r w:rsidR="00225081">
        <w:rPr>
          <w:rStyle w:val="l-L2Char"/>
          <w:rFonts w:cs="Arial"/>
          <w:b w:val="0"/>
          <w:szCs w:val="22"/>
          <w:u w:val="none"/>
        </w:rPr>
        <w:t>6.4</w:t>
      </w:r>
      <w:r w:rsidR="00D53965" w:rsidRPr="00BA11E9">
        <w:rPr>
          <w:rStyle w:val="l-L2Char"/>
          <w:rFonts w:cs="Arial"/>
          <w:b w:val="0"/>
          <w:szCs w:val="22"/>
          <w:u w:val="none"/>
        </w:rPr>
        <w:fldChar w:fldCharType="end"/>
      </w:r>
      <w:r w:rsidR="00D53965" w:rsidRPr="00BA11E9">
        <w:rPr>
          <w:rStyle w:val="l-L2Char"/>
          <w:rFonts w:cs="Arial"/>
          <w:b w:val="0"/>
          <w:szCs w:val="22"/>
          <w:u w:val="none"/>
        </w:rPr>
        <w:t xml:space="preserve"> této smlouvy</w:t>
      </w:r>
      <w:r w:rsidRPr="00BA11E9">
        <w:rPr>
          <w:rStyle w:val="l-L2Char"/>
          <w:rFonts w:cs="Arial"/>
          <w:b w:val="0"/>
          <w:szCs w:val="22"/>
          <w:u w:val="none"/>
        </w:rPr>
        <w:t xml:space="preserve">, uhradí objednateli smluvní pokutu ve výši </w:t>
      </w:r>
      <w:r w:rsidR="00512DDF" w:rsidRPr="00BA11E9">
        <w:rPr>
          <w:rStyle w:val="l-L2Char"/>
          <w:rFonts w:cs="Arial"/>
          <w:b w:val="0"/>
          <w:szCs w:val="22"/>
          <w:u w:val="none"/>
        </w:rPr>
        <w:t>0,</w:t>
      </w:r>
      <w:r w:rsidR="00DE5F19">
        <w:rPr>
          <w:rStyle w:val="l-L2Char"/>
          <w:rFonts w:cs="Arial"/>
          <w:b w:val="0"/>
          <w:szCs w:val="22"/>
          <w:u w:val="none"/>
        </w:rPr>
        <w:t>1</w:t>
      </w:r>
      <w:r w:rsidR="00512DDF" w:rsidRPr="00BA11E9">
        <w:rPr>
          <w:rStyle w:val="l-L2Char"/>
          <w:rFonts w:cs="Arial"/>
          <w:b w:val="0"/>
          <w:szCs w:val="22"/>
          <w:u w:val="none"/>
        </w:rPr>
        <w:t xml:space="preserve">% z ceny </w:t>
      </w:r>
      <w:r w:rsidR="001F5C01">
        <w:rPr>
          <w:rStyle w:val="l-L2Char"/>
          <w:rFonts w:cs="Arial"/>
          <w:b w:val="0"/>
          <w:szCs w:val="22"/>
          <w:u w:val="none"/>
        </w:rPr>
        <w:t xml:space="preserve">Díla bez DPH </w:t>
      </w:r>
      <w:r w:rsidR="00E7558B">
        <w:rPr>
          <w:rStyle w:val="l-L2Char"/>
          <w:rFonts w:cs="Arial"/>
          <w:b w:val="0"/>
          <w:szCs w:val="22"/>
          <w:u w:val="none"/>
        </w:rPr>
        <w:t xml:space="preserve">dle čl. V. odst. 5.2 </w:t>
      </w:r>
      <w:proofErr w:type="gramStart"/>
      <w:r w:rsidR="00E7558B">
        <w:rPr>
          <w:rStyle w:val="l-L2Char"/>
          <w:rFonts w:cs="Arial"/>
          <w:b w:val="0"/>
          <w:szCs w:val="22"/>
          <w:u w:val="none"/>
        </w:rPr>
        <w:t xml:space="preserve">smlouvy </w:t>
      </w:r>
      <w:r w:rsidRPr="00BA11E9">
        <w:rPr>
          <w:rStyle w:val="l-L2Char"/>
          <w:rFonts w:cs="Arial"/>
          <w:b w:val="0"/>
          <w:szCs w:val="22"/>
          <w:u w:val="none"/>
        </w:rPr>
        <w:t xml:space="preserve"> za</w:t>
      </w:r>
      <w:proofErr w:type="gramEnd"/>
      <w:r w:rsidRPr="00BA11E9">
        <w:rPr>
          <w:rStyle w:val="l-L2Char"/>
          <w:rFonts w:cs="Arial"/>
          <w:b w:val="0"/>
          <w:szCs w:val="22"/>
          <w:u w:val="none"/>
        </w:rPr>
        <w:t xml:space="preserve"> každý </w:t>
      </w:r>
      <w:r w:rsidR="00512DDF" w:rsidRPr="00BA11E9">
        <w:rPr>
          <w:rStyle w:val="l-L2Char"/>
          <w:rFonts w:cs="Arial"/>
          <w:b w:val="0"/>
          <w:szCs w:val="22"/>
          <w:u w:val="none"/>
        </w:rPr>
        <w:t>byť i jen započatý den prodlení</w:t>
      </w:r>
      <w:r w:rsidRPr="00BA11E9">
        <w:rPr>
          <w:rStyle w:val="l-L2Char"/>
          <w:rFonts w:cs="Arial"/>
          <w:b w:val="0"/>
          <w:szCs w:val="22"/>
          <w:u w:val="none"/>
        </w:rPr>
        <w:t>.</w:t>
      </w:r>
    </w:p>
    <w:p w14:paraId="086AB410" w14:textId="74DC4F9C" w:rsidR="00E7558B" w:rsidRPr="00971BEF" w:rsidRDefault="00E7558B" w:rsidP="009D5CBD">
      <w:pPr>
        <w:pStyle w:val="Odstavecseseznamem"/>
        <w:numPr>
          <w:ilvl w:val="1"/>
          <w:numId w:val="37"/>
        </w:numPr>
        <w:spacing w:before="120" w:line="240" w:lineRule="auto"/>
        <w:jc w:val="both"/>
        <w:rPr>
          <w:rStyle w:val="l-L2Char"/>
          <w:rFonts w:cs="Arial"/>
          <w:szCs w:val="22"/>
          <w:lang w:eastAsia="en-US"/>
        </w:rPr>
      </w:pPr>
      <w:r w:rsidRPr="00E7558B">
        <w:rPr>
          <w:rStyle w:val="l-L2Char"/>
          <w:rFonts w:cs="Arial"/>
          <w:szCs w:val="22"/>
          <w:lang w:eastAsia="en-US"/>
        </w:rPr>
        <w:t>Pro případ nedodržení lhůty splatnosti vystavené faktury je zhotovitel oprávněn požadovat zaplacení úroku z prodlení ve výši 0,015 % z dlužné částky, kterou zaplatí objednatel za každý den prodlení, ledaže objednatel není za prodlení odpovědný. Toto právo zhotoviteli nepřísluší, pokud řádně nesplnil zákonné a smluvní povinnosti.</w:t>
      </w:r>
    </w:p>
    <w:p w14:paraId="660F4F7C" w14:textId="77777777" w:rsidR="009D5CBD" w:rsidRPr="009D5CBD" w:rsidRDefault="009D5CBD" w:rsidP="009D5CBD">
      <w:pPr>
        <w:pStyle w:val="Odstavecseseznamem"/>
        <w:spacing w:after="0" w:line="240" w:lineRule="auto"/>
        <w:ind w:left="737"/>
        <w:jc w:val="both"/>
        <w:rPr>
          <w:rStyle w:val="l-L2Char"/>
          <w:sz w:val="8"/>
          <w:szCs w:val="8"/>
          <w:lang w:eastAsia="en-US"/>
        </w:rPr>
      </w:pPr>
    </w:p>
    <w:p w14:paraId="179CD0D8" w14:textId="7388E6E8" w:rsidR="00AE265B" w:rsidRPr="00AE265B" w:rsidRDefault="00AE265B" w:rsidP="009D5CBD">
      <w:pPr>
        <w:pStyle w:val="Odstavecseseznamem"/>
        <w:numPr>
          <w:ilvl w:val="1"/>
          <w:numId w:val="37"/>
        </w:numPr>
        <w:spacing w:before="120" w:line="240" w:lineRule="auto"/>
        <w:jc w:val="both"/>
        <w:rPr>
          <w:szCs w:val="22"/>
          <w:lang w:eastAsia="en-US"/>
        </w:rPr>
      </w:pPr>
      <w:r w:rsidRPr="009D5CBD">
        <w:rPr>
          <w:rStyle w:val="l-L2Char"/>
          <w:rFonts w:cs="Arial"/>
          <w:szCs w:val="22"/>
          <w:lang w:eastAsia="en-US"/>
        </w:rPr>
        <w:t>V ostatních případech</w:t>
      </w:r>
      <w:r w:rsidRPr="009D5CBD">
        <w:rPr>
          <w:rStyle w:val="l-L2Char"/>
          <w:rFonts w:cs="Arial"/>
          <w:szCs w:val="22"/>
        </w:rPr>
        <w:t xml:space="preserve"> nedodržení povinností zhotovitele vyplývajících z ustanovení této smlouvy se sjednává smluvní pokuta ve </w:t>
      </w:r>
      <w:r w:rsidRPr="009D5CBD">
        <w:rPr>
          <w:rStyle w:val="l-L2Char"/>
          <w:rFonts w:cs="Arial"/>
          <w:szCs w:val="22"/>
          <w:lang w:eastAsia="en-US"/>
        </w:rPr>
        <w:t xml:space="preserve">2 500 Kč </w:t>
      </w:r>
      <w:r w:rsidRPr="009D5CBD">
        <w:rPr>
          <w:rStyle w:val="l-L2Char"/>
          <w:rFonts w:cs="Arial"/>
          <w:szCs w:val="22"/>
        </w:rPr>
        <w:t>za každý</w:t>
      </w:r>
      <w:r w:rsidRPr="00AE265B">
        <w:rPr>
          <w:szCs w:val="22"/>
          <w:lang w:eastAsia="en-US"/>
        </w:rPr>
        <w:t xml:space="preserve"> jednotlivý případ porušení povinnosti zhotovitele. Toto ustanovení o smluvní pokutě neruší právo objednatele na náhradu škody v plném rozsahu, které mu vznikne porušením povinností zhotovitele.</w:t>
      </w:r>
    </w:p>
    <w:p w14:paraId="4CF371A7" w14:textId="77777777" w:rsidR="000B713E" w:rsidRPr="00BA11E9" w:rsidRDefault="000B713E" w:rsidP="009D5CBD">
      <w:pPr>
        <w:pStyle w:val="TSlneksmlouvy"/>
        <w:keepNext w:val="0"/>
        <w:numPr>
          <w:ilvl w:val="1"/>
          <w:numId w:val="37"/>
        </w:numPr>
        <w:spacing w:before="120" w:after="120" w:line="240" w:lineRule="auto"/>
        <w:jc w:val="both"/>
        <w:rPr>
          <w:rFonts w:cs="Arial"/>
          <w:b w:val="0"/>
          <w:szCs w:val="22"/>
          <w:u w:val="none"/>
        </w:rPr>
      </w:pPr>
      <w:r w:rsidRPr="00BA11E9">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325BF78C" w14:textId="6092BBB2" w:rsidR="004861C9" w:rsidRPr="00BA11E9" w:rsidRDefault="00F146D0" w:rsidP="009D5CBD">
      <w:pPr>
        <w:pStyle w:val="l-L1"/>
        <w:keepNext w:val="0"/>
        <w:numPr>
          <w:ilvl w:val="1"/>
          <w:numId w:val="37"/>
        </w:numPr>
        <w:spacing w:before="120" w:after="120" w:line="240" w:lineRule="auto"/>
        <w:jc w:val="both"/>
        <w:rPr>
          <w:rStyle w:val="l-L2Char"/>
          <w:rFonts w:cs="Arial"/>
          <w:b w:val="0"/>
          <w:szCs w:val="22"/>
          <w:u w:val="none"/>
        </w:rPr>
      </w:pPr>
      <w:r w:rsidRPr="00BA11E9">
        <w:rPr>
          <w:rFonts w:ascii="Arial" w:hAnsi="Arial" w:cs="Arial"/>
          <w:b w:val="0"/>
          <w:szCs w:val="22"/>
          <w:u w:val="none"/>
        </w:rPr>
        <w:t xml:space="preserve">Žádná ze smluvních stran nemá povinnost nahradit škodu způsobenou porušením svých povinností vyplývajících z této </w:t>
      </w:r>
      <w:r w:rsidR="00024114" w:rsidRPr="00BA11E9">
        <w:rPr>
          <w:rFonts w:ascii="Arial" w:hAnsi="Arial" w:cs="Arial"/>
          <w:b w:val="0"/>
          <w:szCs w:val="22"/>
          <w:u w:val="none"/>
        </w:rPr>
        <w:t>s</w:t>
      </w:r>
      <w:r w:rsidRPr="00BA11E9">
        <w:rPr>
          <w:rFonts w:ascii="Arial" w:hAnsi="Arial" w:cs="Arial"/>
          <w:b w:val="0"/>
          <w:szCs w:val="22"/>
          <w:u w:val="none"/>
        </w:rPr>
        <w:t>mlouvy a není v prodlení, bránila-li jí v jejich splnění některá z</w:t>
      </w:r>
      <w:r w:rsidR="0095373F" w:rsidRPr="00BA11E9">
        <w:rPr>
          <w:rFonts w:ascii="Arial" w:hAnsi="Arial" w:cs="Arial"/>
          <w:b w:val="0"/>
          <w:szCs w:val="22"/>
          <w:u w:val="none"/>
        </w:rPr>
        <w:t> </w:t>
      </w:r>
      <w:r w:rsidRPr="00BA11E9">
        <w:rPr>
          <w:rFonts w:ascii="Arial" w:hAnsi="Arial" w:cs="Arial"/>
          <w:b w:val="0"/>
          <w:szCs w:val="22"/>
          <w:u w:val="none"/>
        </w:rPr>
        <w:t>překážek vylučujících povinnost k náhradě škody ve smyslu § 2913 odst. 2 občanského zákoníku.</w:t>
      </w:r>
      <w:r w:rsidR="004861C9" w:rsidRPr="00BA11E9">
        <w:rPr>
          <w:rStyle w:val="l-L2Char"/>
          <w:rFonts w:cs="Arial"/>
          <w:b w:val="0"/>
          <w:szCs w:val="22"/>
          <w:u w:val="none"/>
        </w:rPr>
        <w:t xml:space="preserve"> </w:t>
      </w:r>
    </w:p>
    <w:p w14:paraId="0D349492" w14:textId="77777777" w:rsidR="004861C9" w:rsidRPr="00BA11E9" w:rsidRDefault="004861C9" w:rsidP="009D5CBD">
      <w:pPr>
        <w:pStyle w:val="l-L1"/>
        <w:keepNext w:val="0"/>
        <w:numPr>
          <w:ilvl w:val="1"/>
          <w:numId w:val="37"/>
        </w:numPr>
        <w:spacing w:before="120" w:after="120" w:line="240" w:lineRule="auto"/>
        <w:jc w:val="both"/>
        <w:rPr>
          <w:rStyle w:val="l-L2Char"/>
          <w:rFonts w:cs="Arial"/>
          <w:b w:val="0"/>
          <w:szCs w:val="22"/>
          <w:u w:val="none"/>
        </w:rPr>
      </w:pPr>
      <w:r w:rsidRPr="00BA11E9">
        <w:rPr>
          <w:rStyle w:val="l-L2Char"/>
          <w:rFonts w:cs="Arial"/>
          <w:b w:val="0"/>
          <w:szCs w:val="22"/>
          <w:u w:val="none"/>
        </w:rPr>
        <w:t>Objednatel si vyhrazuje právo na odstoupení od smlouvy v případě, že zhotovitel bude v prodlení s plněním smlouvy</w:t>
      </w:r>
      <w:r w:rsidR="00DF6A49" w:rsidRPr="00BA11E9">
        <w:rPr>
          <w:rStyle w:val="l-L2Char"/>
          <w:rFonts w:cs="Arial"/>
          <w:b w:val="0"/>
          <w:szCs w:val="22"/>
          <w:u w:val="none"/>
        </w:rPr>
        <w:t xml:space="preserve"> </w:t>
      </w:r>
      <w:r w:rsidRPr="00BA11E9">
        <w:rPr>
          <w:rStyle w:val="l-L2Char"/>
          <w:rFonts w:cs="Arial"/>
          <w:b w:val="0"/>
          <w:szCs w:val="22"/>
          <w:u w:val="none"/>
        </w:rPr>
        <w:t xml:space="preserve">z důvodů na straně zhotovitele déle než 1 měsíc, nebo bude Plnění poskytovat nekvalitně v rozporu s platnými předpisy nebo smlouvou, i když byl na tuto skutečnost objednatelem písemně upozorněn. </w:t>
      </w:r>
    </w:p>
    <w:p w14:paraId="35346F4B" w14:textId="77777777" w:rsidR="00DF44DE" w:rsidRPr="00BA11E9" w:rsidRDefault="00DF44DE" w:rsidP="009D5CBD">
      <w:pPr>
        <w:pStyle w:val="l-L1"/>
        <w:keepNext w:val="0"/>
        <w:numPr>
          <w:ilvl w:val="1"/>
          <w:numId w:val="37"/>
        </w:numPr>
        <w:spacing w:before="120" w:after="120" w:line="240" w:lineRule="auto"/>
        <w:jc w:val="both"/>
        <w:rPr>
          <w:rStyle w:val="l-L2Char"/>
          <w:rFonts w:cs="Arial"/>
          <w:b w:val="0"/>
          <w:szCs w:val="22"/>
          <w:u w:val="none"/>
        </w:rPr>
      </w:pPr>
      <w:r w:rsidRPr="00BA11E9">
        <w:rPr>
          <w:rStyle w:val="l-L2Char"/>
          <w:rFonts w:cs="Arial"/>
          <w:b w:val="0"/>
          <w:szCs w:val="22"/>
          <w:u w:val="none"/>
        </w:rPr>
        <w:t xml:space="preserve">Objednatel je oprávněn odstoupit od smlouvy odstoupit bez jakýchkoli sankcí, pokud nebude schválena částka ze státního rozpočtu následujícího roku, která je potřebná k úhradě za plnění poskytované podle této smlouvy v následujícím roce. </w:t>
      </w:r>
      <w:r w:rsidR="00CB6BAC" w:rsidRPr="00BA11E9">
        <w:rPr>
          <w:rStyle w:val="l-L2Char"/>
          <w:rFonts w:cs="Arial"/>
          <w:b w:val="0"/>
          <w:szCs w:val="22"/>
          <w:u w:val="none"/>
        </w:rPr>
        <w:t>Objednatel</w:t>
      </w:r>
      <w:r w:rsidRPr="00BA11E9">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32ABEE27" w:rsidR="00A31242" w:rsidRPr="00BA11E9" w:rsidRDefault="00A31242" w:rsidP="009D5CBD">
      <w:pPr>
        <w:pStyle w:val="l-L1"/>
        <w:keepNext w:val="0"/>
        <w:numPr>
          <w:ilvl w:val="1"/>
          <w:numId w:val="37"/>
        </w:numPr>
        <w:spacing w:before="120" w:after="120" w:line="240" w:lineRule="auto"/>
        <w:jc w:val="both"/>
        <w:rPr>
          <w:rStyle w:val="l-L2Char"/>
          <w:rFonts w:cs="Arial"/>
          <w:b w:val="0"/>
          <w:szCs w:val="22"/>
          <w:u w:val="none"/>
        </w:rPr>
      </w:pPr>
      <w:r w:rsidRPr="00BA11E9">
        <w:rPr>
          <w:rStyle w:val="l-L2Char"/>
          <w:rFonts w:cs="Arial"/>
          <w:b w:val="0"/>
          <w:szCs w:val="22"/>
          <w:u w:val="none"/>
        </w:rPr>
        <w:t>Objednatel si vyhrazuje právo na odstoupení od smlouvy ve vztahu k</w:t>
      </w:r>
      <w:r w:rsidR="00C467FD" w:rsidRPr="00BA11E9">
        <w:rPr>
          <w:rStyle w:val="l-L2Char"/>
          <w:rFonts w:cs="Arial"/>
          <w:b w:val="0"/>
          <w:szCs w:val="22"/>
          <w:u w:val="none"/>
        </w:rPr>
        <w:t xml:space="preserve"> </w:t>
      </w:r>
      <w:r w:rsidR="00E7558B">
        <w:rPr>
          <w:rStyle w:val="l-L2Char"/>
          <w:rFonts w:cs="Arial"/>
          <w:b w:val="0"/>
          <w:szCs w:val="22"/>
          <w:u w:val="none"/>
        </w:rPr>
        <w:t>Dílu</w:t>
      </w:r>
      <w:r w:rsidRPr="00BA11E9">
        <w:rPr>
          <w:rStyle w:val="l-L2Char"/>
          <w:rFonts w:cs="Arial"/>
          <w:b w:val="0"/>
          <w:szCs w:val="22"/>
          <w:u w:val="none"/>
        </w:rPr>
        <w:t xml:space="preserve"> v případě, že objednatel obdrží ze státního rozpočtu snížené množství finančních prostředků oproti množství požadovanému v období </w:t>
      </w:r>
      <w:r w:rsidR="00461D16" w:rsidRPr="00BA11E9">
        <w:rPr>
          <w:rStyle w:val="l-L2Char"/>
          <w:rFonts w:cs="Arial"/>
          <w:b w:val="0"/>
          <w:szCs w:val="22"/>
          <w:u w:val="none"/>
        </w:rPr>
        <w:t xml:space="preserve">před započetím </w:t>
      </w:r>
      <w:r w:rsidR="00E7558B">
        <w:rPr>
          <w:rStyle w:val="l-L2Char"/>
          <w:rFonts w:cs="Arial"/>
          <w:b w:val="0"/>
          <w:szCs w:val="22"/>
          <w:u w:val="none"/>
        </w:rPr>
        <w:t>Díla.</w:t>
      </w:r>
      <w:r w:rsidRPr="00BA11E9">
        <w:rPr>
          <w:rStyle w:val="l-L2Char"/>
          <w:rFonts w:cs="Arial"/>
          <w:b w:val="0"/>
          <w:szCs w:val="22"/>
          <w:u w:val="none"/>
        </w:rPr>
        <w:t xml:space="preserve"> </w:t>
      </w:r>
    </w:p>
    <w:p w14:paraId="53613F46" w14:textId="7C6B7AC6" w:rsidR="00E23090" w:rsidRDefault="00E23090" w:rsidP="009D5CBD">
      <w:pPr>
        <w:numPr>
          <w:ilvl w:val="1"/>
          <w:numId w:val="37"/>
        </w:numPr>
        <w:spacing w:before="120" w:line="240" w:lineRule="auto"/>
        <w:jc w:val="both"/>
        <w:rPr>
          <w:rStyle w:val="l-L2Char"/>
          <w:rFonts w:cs="Arial"/>
          <w:szCs w:val="22"/>
          <w:lang w:eastAsia="en-US"/>
        </w:rPr>
      </w:pPr>
      <w:r w:rsidRPr="00BA11E9">
        <w:rPr>
          <w:rStyle w:val="l-L2Char"/>
          <w:rFonts w:cs="Arial"/>
          <w:szCs w:val="22"/>
        </w:rPr>
        <w:t>Ve vztahu k</w:t>
      </w:r>
      <w:r w:rsidR="00E7558B">
        <w:rPr>
          <w:rStyle w:val="l-L2Char"/>
          <w:rFonts w:cs="Arial"/>
          <w:szCs w:val="22"/>
        </w:rPr>
        <w:t xml:space="preserve"> Dílu</w:t>
      </w:r>
      <w:r w:rsidRPr="00BA11E9">
        <w:rPr>
          <w:rStyle w:val="l-L2Char"/>
          <w:rFonts w:cs="Arial"/>
          <w:szCs w:val="22"/>
        </w:rPr>
        <w:t xml:space="preserve"> je objednatel oprávněn tuto</w:t>
      </w:r>
      <w:r w:rsidRPr="00BA11E9">
        <w:rPr>
          <w:rFonts w:cs="Arial"/>
          <w:szCs w:val="22"/>
        </w:rPr>
        <w:t xml:space="preserve"> </w:t>
      </w:r>
      <w:r w:rsidRPr="00BA11E9">
        <w:rPr>
          <w:rStyle w:val="l-L2Char"/>
          <w:rFonts w:cs="Arial"/>
          <w:szCs w:val="22"/>
          <w:lang w:eastAsia="en-US"/>
        </w:rPr>
        <w:t xml:space="preserve">smlouvu vypovědět písemnou výpovědí doručenou zhotoviteli. Výpovědní </w:t>
      </w:r>
      <w:r w:rsidR="00024114" w:rsidRPr="00BA11E9">
        <w:rPr>
          <w:rStyle w:val="l-L2Char"/>
          <w:rFonts w:cs="Arial"/>
          <w:szCs w:val="22"/>
          <w:lang w:eastAsia="en-US"/>
        </w:rPr>
        <w:t xml:space="preserve">doba </w:t>
      </w:r>
      <w:r w:rsidRPr="00BA11E9">
        <w:rPr>
          <w:rStyle w:val="l-L2Char"/>
          <w:rFonts w:cs="Arial"/>
          <w:szCs w:val="22"/>
          <w:lang w:eastAsia="en-US"/>
        </w:rPr>
        <w:t>činí tři (3) měsíce a počne běžet prvního dne měsíce následujícího po měsíci, ve kterém byla výpověď doručena zhotoviteli.</w:t>
      </w:r>
    </w:p>
    <w:p w14:paraId="37379E4D" w14:textId="33B08431" w:rsidR="00E7558B" w:rsidRPr="00971BEF" w:rsidRDefault="00E7558B" w:rsidP="009D5CBD">
      <w:pPr>
        <w:pStyle w:val="Odstavecseseznamem"/>
        <w:numPr>
          <w:ilvl w:val="1"/>
          <w:numId w:val="37"/>
        </w:numPr>
        <w:spacing w:before="120" w:line="240" w:lineRule="auto"/>
        <w:rPr>
          <w:rStyle w:val="l-L2Char"/>
          <w:rFonts w:cs="Arial"/>
          <w:szCs w:val="22"/>
          <w:lang w:eastAsia="en-US"/>
        </w:rPr>
      </w:pPr>
      <w:r w:rsidRPr="00E7558B">
        <w:rPr>
          <w:rStyle w:val="l-L2Char"/>
          <w:rFonts w:cs="Arial"/>
          <w:szCs w:val="22"/>
          <w:lang w:eastAsia="en-US"/>
        </w:rPr>
        <w:t>V případě ukončení smluvního závazkového vztahu zanikají účinky plné moci, pokud byla vydána.</w:t>
      </w:r>
    </w:p>
    <w:p w14:paraId="54C553D1" w14:textId="77777777" w:rsidR="00995ABC" w:rsidRPr="00BA11E9" w:rsidRDefault="00995ABC" w:rsidP="0095373F">
      <w:pPr>
        <w:pStyle w:val="l-L1"/>
        <w:ind w:left="0"/>
        <w:rPr>
          <w:rFonts w:ascii="Arial" w:hAnsi="Arial" w:cs="Arial"/>
          <w:szCs w:val="22"/>
        </w:rPr>
      </w:pPr>
      <w:r w:rsidRPr="00BA11E9">
        <w:rPr>
          <w:rFonts w:ascii="Arial" w:hAnsi="Arial" w:cs="Arial"/>
          <w:szCs w:val="22"/>
        </w:rPr>
        <w:lastRenderedPageBreak/>
        <w:br/>
        <w:t>Závěrečná ustanovení</w:t>
      </w:r>
    </w:p>
    <w:p w14:paraId="312D6EA4" w14:textId="77777777" w:rsidR="00A50845" w:rsidRPr="00BA11E9" w:rsidRDefault="00A50845"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Pokud v této smlouvě není stanoveno jinak, řídí se smluvní strany příslušnými ustanoveními </w:t>
      </w:r>
      <w:r w:rsidR="00FD2BEE" w:rsidRPr="00BA11E9">
        <w:rPr>
          <w:rStyle w:val="l-L2Char"/>
          <w:rFonts w:cs="Arial"/>
          <w:b w:val="0"/>
          <w:szCs w:val="22"/>
          <w:u w:val="none"/>
        </w:rPr>
        <w:t>občanského</w:t>
      </w:r>
      <w:r w:rsidRPr="00BA11E9">
        <w:rPr>
          <w:rStyle w:val="l-L2Char"/>
          <w:rFonts w:cs="Arial"/>
          <w:b w:val="0"/>
          <w:szCs w:val="22"/>
          <w:u w:val="none"/>
        </w:rPr>
        <w:t xml:space="preserve"> zákoníku.</w:t>
      </w:r>
    </w:p>
    <w:p w14:paraId="16607F5D" w14:textId="77777777" w:rsidR="00807B79" w:rsidRPr="005D5DA2" w:rsidRDefault="00807B79" w:rsidP="00807B79">
      <w:pPr>
        <w:pStyle w:val="l-L1"/>
        <w:numPr>
          <w:ilvl w:val="1"/>
          <w:numId w:val="37"/>
        </w:numPr>
        <w:spacing w:before="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F02DAA5" w14:textId="728908A5" w:rsidR="00807B79" w:rsidRPr="005D5DA2" w:rsidRDefault="00807B79" w:rsidP="00807B79">
      <w:pPr>
        <w:pStyle w:val="l-L1"/>
        <w:numPr>
          <w:ilvl w:val="1"/>
          <w:numId w:val="37"/>
        </w:numPr>
        <w:spacing w:before="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0E1D8F31" w14:textId="3D525AD5" w:rsidR="00807B79" w:rsidRPr="00523C78" w:rsidRDefault="00807B79" w:rsidP="00BA11E9">
      <w:pPr>
        <w:numPr>
          <w:ilvl w:val="1"/>
          <w:numId w:val="37"/>
        </w:numPr>
        <w:jc w:val="both"/>
        <w:rPr>
          <w:rFonts w:cs="Arial"/>
          <w:szCs w:val="22"/>
          <w:lang w:val="x-none" w:eastAsia="en-US"/>
        </w:rPr>
      </w:pPr>
      <w:r w:rsidRPr="00523C78">
        <w:rPr>
          <w:rFonts w:cs="Arial"/>
          <w:szCs w:val="22"/>
          <w:lang w:val="x-none" w:eastAsia="en-US"/>
        </w:rPr>
        <w:t>Smlouva nabývá platnosti dnem podpisu smluvních stran a účinnosti dnem jejího uveřejnění v registru smluv  dle ust. § 6 odst. 1 zákona č. 340/2015 Sb., o registru smluv.</w:t>
      </w:r>
    </w:p>
    <w:p w14:paraId="7341DBE6" w14:textId="0C8CE837" w:rsidR="00CE2C1C" w:rsidRPr="00BA11E9" w:rsidRDefault="00CE2C1C" w:rsidP="00CE2C1C">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6FA4AC4" w14:textId="3303264A" w:rsidR="00A50845" w:rsidRPr="00BA11E9" w:rsidRDefault="007223A6"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Smlouva je vyhotovena ve </w:t>
      </w:r>
      <w:r w:rsidR="00C467FD" w:rsidRPr="00BA11E9">
        <w:rPr>
          <w:rStyle w:val="l-L2Char"/>
          <w:rFonts w:cs="Arial"/>
          <w:b w:val="0"/>
          <w:szCs w:val="22"/>
          <w:u w:val="none"/>
        </w:rPr>
        <w:t>čtyřech</w:t>
      </w:r>
      <w:r w:rsidR="00A50845" w:rsidRPr="00BA11E9">
        <w:rPr>
          <w:rStyle w:val="l-L2Char"/>
          <w:rFonts w:cs="Arial"/>
          <w:b w:val="0"/>
          <w:szCs w:val="22"/>
          <w:u w:val="none"/>
        </w:rPr>
        <w:t xml:space="preserve"> stejnopisech, z toho ve dvou vyhotoveních pro objednatele </w:t>
      </w:r>
      <w:r w:rsidRPr="00BA11E9">
        <w:rPr>
          <w:rStyle w:val="l-L2Char"/>
          <w:rFonts w:cs="Arial"/>
          <w:b w:val="0"/>
          <w:szCs w:val="22"/>
          <w:u w:val="none"/>
        </w:rPr>
        <w:t xml:space="preserve">a </w:t>
      </w:r>
      <w:r w:rsidR="0095373F" w:rsidRPr="00BA11E9">
        <w:rPr>
          <w:rStyle w:val="l-L2Char"/>
          <w:rFonts w:cs="Arial"/>
          <w:b w:val="0"/>
          <w:szCs w:val="22"/>
          <w:u w:val="none"/>
        </w:rPr>
        <w:t>v</w:t>
      </w:r>
      <w:r w:rsidR="00C467FD" w:rsidRPr="00BA11E9">
        <w:rPr>
          <w:rStyle w:val="l-L2Char"/>
          <w:rFonts w:cs="Arial"/>
          <w:b w:val="0"/>
          <w:szCs w:val="22"/>
          <w:u w:val="none"/>
        </w:rPr>
        <w:t>e</w:t>
      </w:r>
      <w:r w:rsidR="0095373F" w:rsidRPr="00BA11E9">
        <w:rPr>
          <w:rStyle w:val="l-L2Char"/>
          <w:rFonts w:cs="Arial"/>
          <w:b w:val="0"/>
          <w:szCs w:val="22"/>
          <w:u w:val="none"/>
        </w:rPr>
        <w:t> </w:t>
      </w:r>
      <w:r w:rsidR="00C467FD" w:rsidRPr="00BA11E9">
        <w:rPr>
          <w:rStyle w:val="l-L2Char"/>
          <w:rFonts w:cs="Arial"/>
          <w:b w:val="0"/>
          <w:szCs w:val="22"/>
          <w:u w:val="none"/>
        </w:rPr>
        <w:t>dvou</w:t>
      </w:r>
      <w:r w:rsidR="00A50845" w:rsidRPr="00BA11E9">
        <w:rPr>
          <w:rStyle w:val="l-L2Char"/>
          <w:rFonts w:cs="Arial"/>
          <w:b w:val="0"/>
          <w:szCs w:val="22"/>
          <w:u w:val="none"/>
        </w:rPr>
        <w:t xml:space="preserve"> vyhotovení pro zhotovitele, z nichž každý má povahu originálu.</w:t>
      </w:r>
    </w:p>
    <w:p w14:paraId="3B131C17" w14:textId="61958C7E" w:rsidR="00A50845" w:rsidRPr="00BA11E9" w:rsidRDefault="00A50845"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Smlouva může být měněna pouze na základě písemných dodatků podepsaných oběma smluvními stranami</w:t>
      </w:r>
      <w:r w:rsidR="00EA1A9A" w:rsidRPr="00BA11E9">
        <w:rPr>
          <w:rStyle w:val="l-L2Char"/>
          <w:rFonts w:cs="Arial"/>
          <w:b w:val="0"/>
          <w:szCs w:val="22"/>
          <w:u w:val="none"/>
        </w:rPr>
        <w:t xml:space="preserve">; vždy však musí být postupováno v souladu se </w:t>
      </w:r>
      <w:r w:rsidR="00411074">
        <w:rPr>
          <w:rStyle w:val="l-L2Char"/>
          <w:rFonts w:cs="Arial"/>
          <w:b w:val="0"/>
          <w:szCs w:val="22"/>
          <w:u w:val="none"/>
        </w:rPr>
        <w:t>ZZVZ</w:t>
      </w:r>
      <w:r w:rsidRPr="00BA11E9">
        <w:rPr>
          <w:rStyle w:val="l-L2Char"/>
          <w:rFonts w:cs="Arial"/>
          <w:b w:val="0"/>
          <w:szCs w:val="22"/>
          <w:u w:val="none"/>
        </w:rPr>
        <w:t>.</w:t>
      </w:r>
    </w:p>
    <w:p w14:paraId="672984DB" w14:textId="77777777" w:rsidR="00A50845" w:rsidRPr="00BA11E9" w:rsidRDefault="00FD2BEE"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BA11E9">
        <w:rPr>
          <w:rStyle w:val="l-L2Char"/>
          <w:rFonts w:cs="Arial"/>
          <w:b w:val="0"/>
          <w:szCs w:val="22"/>
          <w:u w:val="none"/>
        </w:rPr>
        <w:t>.</w:t>
      </w:r>
    </w:p>
    <w:p w14:paraId="3EDAB1FB" w14:textId="2EEFD3DE" w:rsidR="00C32521" w:rsidRPr="00BA11E9" w:rsidRDefault="00C32521" w:rsidP="0095373F">
      <w:pPr>
        <w:pStyle w:val="l-L1"/>
        <w:keepNext w:val="0"/>
        <w:numPr>
          <w:ilvl w:val="1"/>
          <w:numId w:val="37"/>
        </w:numPr>
        <w:spacing w:before="120" w:after="120"/>
        <w:jc w:val="both"/>
        <w:rPr>
          <w:rStyle w:val="l-L2Char"/>
          <w:rFonts w:cs="Arial"/>
          <w:b w:val="0"/>
          <w:szCs w:val="22"/>
          <w:u w:val="none"/>
        </w:rPr>
      </w:pPr>
      <w:r w:rsidRPr="00BA11E9">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971BEF">
        <w:rPr>
          <w:rFonts w:ascii="Arial" w:hAnsi="Arial" w:cs="Arial"/>
          <w:b w:val="0"/>
          <w:szCs w:val="22"/>
          <w:u w:val="none"/>
        </w:rPr>
        <w:t>.</w:t>
      </w:r>
    </w:p>
    <w:p w14:paraId="66EABDA7" w14:textId="77777777" w:rsidR="00362FAF" w:rsidRPr="00BA11E9" w:rsidRDefault="00362FAF" w:rsidP="006D50D1">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Nedílnou součást smlouvy tvoří tyto přílohy:</w:t>
      </w:r>
    </w:p>
    <w:p w14:paraId="567A96D8" w14:textId="4251EABA" w:rsidR="00362FAF" w:rsidRDefault="00523C78" w:rsidP="006D50D1">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 xml:space="preserve"> </w:t>
      </w:r>
      <w:r w:rsidR="00362FAF" w:rsidRPr="00BA11E9">
        <w:rPr>
          <w:rStyle w:val="l-L2Char"/>
          <w:rFonts w:cs="Arial"/>
          <w:b w:val="0"/>
          <w:szCs w:val="22"/>
          <w:u w:val="none"/>
        </w:rPr>
        <w:t>Přílohou č. 1 tét</w:t>
      </w:r>
      <w:r>
        <w:rPr>
          <w:rStyle w:val="l-L2Char"/>
          <w:rFonts w:cs="Arial"/>
          <w:b w:val="0"/>
          <w:szCs w:val="22"/>
          <w:u w:val="none"/>
        </w:rPr>
        <w:t xml:space="preserve">o smlouvy je specifikace </w:t>
      </w:r>
      <w:r w:rsidR="00F37D95">
        <w:rPr>
          <w:rStyle w:val="l-L2Char"/>
          <w:rFonts w:cs="Arial"/>
          <w:b w:val="0"/>
          <w:szCs w:val="22"/>
          <w:u w:val="none"/>
        </w:rPr>
        <w:t>Díla</w:t>
      </w:r>
    </w:p>
    <w:p w14:paraId="02831E7C" w14:textId="2D8F9FF3" w:rsidR="00A50845" w:rsidRPr="005D5DA2" w:rsidRDefault="00024114" w:rsidP="000651E8">
      <w:pPr>
        <w:pStyle w:val="l-L1"/>
        <w:keepNext w:val="0"/>
        <w:numPr>
          <w:ilvl w:val="1"/>
          <w:numId w:val="37"/>
        </w:numPr>
        <w:spacing w:before="120" w:after="120"/>
        <w:jc w:val="both"/>
        <w:rPr>
          <w:rStyle w:val="l-L2Char"/>
          <w:rFonts w:cs="Arial"/>
          <w:b w:val="0"/>
          <w:szCs w:val="22"/>
          <w:u w:val="none"/>
        </w:rPr>
      </w:pPr>
      <w:r w:rsidRPr="005D5DA2">
        <w:rPr>
          <w:rStyle w:val="l-L2Char"/>
          <w:rFonts w:cs="Arial"/>
          <w:b w:val="0"/>
          <w:szCs w:val="22"/>
          <w:u w:val="none"/>
        </w:rPr>
        <w:t>Smluvní strany</w:t>
      </w:r>
      <w:r w:rsidR="00A50845" w:rsidRPr="005D5DA2">
        <w:rPr>
          <w:rStyle w:val="l-L2Char"/>
          <w:rFonts w:cs="Arial"/>
          <w:b w:val="0"/>
          <w:szCs w:val="22"/>
          <w:u w:val="none"/>
        </w:rPr>
        <w:t xml:space="preserve"> smlouvu přečetl</w:t>
      </w:r>
      <w:r w:rsidRPr="005D5DA2">
        <w:rPr>
          <w:rStyle w:val="l-L2Char"/>
          <w:rFonts w:cs="Arial"/>
          <w:b w:val="0"/>
          <w:szCs w:val="22"/>
          <w:u w:val="none"/>
        </w:rPr>
        <w:t>y</w:t>
      </w:r>
      <w:r w:rsidR="00A50845" w:rsidRPr="005D5DA2">
        <w:rPr>
          <w:rStyle w:val="l-L2Char"/>
          <w:rFonts w:cs="Arial"/>
          <w:b w:val="0"/>
          <w:szCs w:val="22"/>
          <w:u w:val="none"/>
        </w:rPr>
        <w:t>, souhlasí s jejím obsahem a prohlašují, že nebyla sepsána v tísni ani za jinak nápadně nevýhodných podmínek. Na důkaz toho připojují své podpisy.</w:t>
      </w:r>
    </w:p>
    <w:p w14:paraId="5B1F3CDA" w14:textId="77777777" w:rsidR="00581454" w:rsidRPr="00BA11E9" w:rsidRDefault="00581454" w:rsidP="00AE2DC5">
      <w:pPr>
        <w:tabs>
          <w:tab w:val="left" w:pos="180"/>
        </w:tabs>
        <w:rPr>
          <w:rFonts w:cs="Arial"/>
          <w:szCs w:val="22"/>
        </w:rPr>
      </w:pPr>
    </w:p>
    <w:p w14:paraId="1FF5E098" w14:textId="77777777" w:rsidR="00581454" w:rsidRPr="00BA11E9"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BA11E9" w14:paraId="4DEE29BB" w14:textId="77777777" w:rsidTr="0077220E">
        <w:tc>
          <w:tcPr>
            <w:tcW w:w="4606" w:type="dxa"/>
            <w:shd w:val="clear" w:color="auto" w:fill="auto"/>
          </w:tcPr>
          <w:p w14:paraId="44C79F84" w14:textId="675FD91B" w:rsidR="00CB55C3" w:rsidRPr="00BA11E9" w:rsidRDefault="00CB55C3" w:rsidP="003C2212">
            <w:pPr>
              <w:spacing w:line="288" w:lineRule="auto"/>
              <w:jc w:val="center"/>
              <w:rPr>
                <w:rFonts w:cs="Arial"/>
                <w:szCs w:val="22"/>
              </w:rPr>
            </w:pPr>
            <w:bookmarkStart w:id="14" w:name="_Hlk53039809"/>
            <w:r w:rsidRPr="00BA11E9">
              <w:rPr>
                <w:rFonts w:cs="Arial"/>
                <w:szCs w:val="22"/>
              </w:rPr>
              <w:t>V</w:t>
            </w:r>
            <w:r w:rsidR="00C0572A">
              <w:rPr>
                <w:rFonts w:cs="Arial"/>
                <w:szCs w:val="22"/>
              </w:rPr>
              <w:t xml:space="preserve"> Prachaticích </w:t>
            </w:r>
            <w:r w:rsidRPr="00BA11E9">
              <w:rPr>
                <w:rFonts w:cs="Arial"/>
                <w:szCs w:val="22"/>
              </w:rPr>
              <w:t>dne………</w:t>
            </w:r>
          </w:p>
        </w:tc>
        <w:tc>
          <w:tcPr>
            <w:tcW w:w="4606" w:type="dxa"/>
            <w:shd w:val="clear" w:color="auto" w:fill="auto"/>
          </w:tcPr>
          <w:p w14:paraId="393F56B5" w14:textId="77777777" w:rsidR="00CB55C3" w:rsidRPr="00BA11E9" w:rsidRDefault="00CB55C3" w:rsidP="003C2212">
            <w:pPr>
              <w:spacing w:line="288" w:lineRule="auto"/>
              <w:jc w:val="center"/>
              <w:rPr>
                <w:rFonts w:cs="Arial"/>
                <w:szCs w:val="22"/>
              </w:rPr>
            </w:pPr>
            <w:r w:rsidRPr="00BA11E9">
              <w:rPr>
                <w:rFonts w:cs="Arial"/>
                <w:szCs w:val="22"/>
              </w:rPr>
              <w:t>V………………….. dne………</w:t>
            </w:r>
          </w:p>
        </w:tc>
      </w:tr>
      <w:tr w:rsidR="00CB55C3" w:rsidRPr="00BA11E9" w14:paraId="07651C10" w14:textId="77777777" w:rsidTr="0077220E">
        <w:tc>
          <w:tcPr>
            <w:tcW w:w="4606" w:type="dxa"/>
            <w:shd w:val="clear" w:color="auto" w:fill="auto"/>
          </w:tcPr>
          <w:p w14:paraId="0AA18C68" w14:textId="77777777" w:rsidR="00CB55C3" w:rsidRDefault="00CB55C3" w:rsidP="00AE2DC5">
            <w:pPr>
              <w:spacing w:line="288" w:lineRule="auto"/>
              <w:jc w:val="center"/>
              <w:rPr>
                <w:rFonts w:cs="Arial"/>
                <w:szCs w:val="22"/>
              </w:rPr>
            </w:pPr>
          </w:p>
          <w:p w14:paraId="39CA969D" w14:textId="77777777" w:rsidR="00E602E6" w:rsidRDefault="00E602E6" w:rsidP="00AE2DC5">
            <w:pPr>
              <w:spacing w:line="288" w:lineRule="auto"/>
              <w:jc w:val="center"/>
            </w:pPr>
          </w:p>
          <w:p w14:paraId="36901EC6" w14:textId="77777777" w:rsidR="00E602E6" w:rsidRDefault="00E602E6" w:rsidP="00AE2DC5">
            <w:pPr>
              <w:spacing w:line="288" w:lineRule="auto"/>
              <w:jc w:val="center"/>
            </w:pPr>
          </w:p>
          <w:p w14:paraId="44C3CBD1" w14:textId="2C00D24A" w:rsidR="00E602E6" w:rsidRPr="00BA11E9" w:rsidRDefault="00E602E6" w:rsidP="00AE2DC5">
            <w:pPr>
              <w:spacing w:line="288" w:lineRule="auto"/>
              <w:jc w:val="center"/>
              <w:rPr>
                <w:rFonts w:cs="Arial"/>
                <w:szCs w:val="22"/>
              </w:rPr>
            </w:pPr>
          </w:p>
        </w:tc>
        <w:tc>
          <w:tcPr>
            <w:tcW w:w="4606" w:type="dxa"/>
            <w:shd w:val="clear" w:color="auto" w:fill="auto"/>
          </w:tcPr>
          <w:p w14:paraId="266EE572" w14:textId="77777777" w:rsidR="00CB55C3" w:rsidRPr="00BA11E9" w:rsidRDefault="00CB55C3" w:rsidP="00AE2DC5">
            <w:pPr>
              <w:spacing w:line="288" w:lineRule="auto"/>
              <w:jc w:val="center"/>
              <w:rPr>
                <w:rFonts w:cs="Arial"/>
                <w:szCs w:val="22"/>
              </w:rPr>
            </w:pPr>
          </w:p>
        </w:tc>
      </w:tr>
      <w:tr w:rsidR="00CB55C3" w:rsidRPr="00BA11E9" w14:paraId="653B1983" w14:textId="77777777" w:rsidTr="0077220E">
        <w:tc>
          <w:tcPr>
            <w:tcW w:w="4606" w:type="dxa"/>
            <w:shd w:val="clear" w:color="auto" w:fill="auto"/>
          </w:tcPr>
          <w:p w14:paraId="4CF23687" w14:textId="77777777" w:rsidR="00CB55C3" w:rsidRPr="00BA11E9" w:rsidRDefault="00CB55C3" w:rsidP="00AE2DC5">
            <w:pPr>
              <w:spacing w:line="288" w:lineRule="auto"/>
              <w:jc w:val="center"/>
              <w:rPr>
                <w:rFonts w:cs="Arial"/>
                <w:szCs w:val="22"/>
              </w:rPr>
            </w:pPr>
            <w:r w:rsidRPr="00BA11E9">
              <w:rPr>
                <w:rFonts w:cs="Arial"/>
                <w:szCs w:val="22"/>
              </w:rPr>
              <w:t>……………………………………</w:t>
            </w:r>
          </w:p>
        </w:tc>
        <w:tc>
          <w:tcPr>
            <w:tcW w:w="4606" w:type="dxa"/>
            <w:shd w:val="clear" w:color="auto" w:fill="auto"/>
          </w:tcPr>
          <w:p w14:paraId="0322B309" w14:textId="77777777" w:rsidR="00CB55C3" w:rsidRPr="00BA11E9" w:rsidRDefault="00CB55C3" w:rsidP="00AE2DC5">
            <w:pPr>
              <w:spacing w:line="288" w:lineRule="auto"/>
              <w:jc w:val="center"/>
              <w:rPr>
                <w:rFonts w:cs="Arial"/>
                <w:szCs w:val="22"/>
              </w:rPr>
            </w:pPr>
            <w:r w:rsidRPr="00BA11E9">
              <w:rPr>
                <w:rFonts w:cs="Arial"/>
                <w:szCs w:val="22"/>
              </w:rPr>
              <w:t>……………………………………</w:t>
            </w:r>
          </w:p>
        </w:tc>
      </w:tr>
      <w:tr w:rsidR="00CB55C3" w:rsidRPr="00BA11E9" w14:paraId="33956E3E" w14:textId="77777777" w:rsidTr="0077220E">
        <w:tc>
          <w:tcPr>
            <w:tcW w:w="4606" w:type="dxa"/>
            <w:shd w:val="clear" w:color="auto" w:fill="auto"/>
          </w:tcPr>
          <w:p w14:paraId="06802089" w14:textId="23E6B8A5" w:rsidR="00E602E6" w:rsidRPr="00E602E6" w:rsidRDefault="00E602E6" w:rsidP="00E602E6">
            <w:pPr>
              <w:spacing w:after="0" w:line="240" w:lineRule="auto"/>
              <w:jc w:val="center"/>
              <w:rPr>
                <w:rFonts w:cs="Arial"/>
                <w:bCs/>
                <w:szCs w:val="22"/>
              </w:rPr>
            </w:pPr>
            <w:bookmarkStart w:id="15" w:name="_Hlk53039761"/>
            <w:r w:rsidRPr="00E602E6">
              <w:rPr>
                <w:rFonts w:cs="Arial"/>
                <w:bCs/>
                <w:szCs w:val="22"/>
              </w:rPr>
              <w:t>Ing. František Šebesta</w:t>
            </w:r>
          </w:p>
          <w:p w14:paraId="7C6CD46C" w14:textId="77777777" w:rsidR="00E602E6" w:rsidRPr="00E602E6" w:rsidRDefault="00E602E6" w:rsidP="00E602E6">
            <w:pPr>
              <w:spacing w:after="0" w:line="240" w:lineRule="auto"/>
              <w:jc w:val="center"/>
              <w:rPr>
                <w:rFonts w:cs="Arial"/>
                <w:bCs/>
                <w:szCs w:val="22"/>
              </w:rPr>
            </w:pPr>
            <w:r w:rsidRPr="00E602E6">
              <w:rPr>
                <w:rFonts w:cs="Arial"/>
                <w:bCs/>
                <w:szCs w:val="22"/>
              </w:rPr>
              <w:t>vedoucí Pobočky Prachatice</w:t>
            </w:r>
          </w:p>
          <w:p w14:paraId="2CB25BCF" w14:textId="761E3D53" w:rsidR="00E602E6" w:rsidRPr="00E602E6" w:rsidRDefault="00E602E6" w:rsidP="00E602E6">
            <w:pPr>
              <w:spacing w:after="0" w:line="240" w:lineRule="auto"/>
              <w:jc w:val="center"/>
              <w:rPr>
                <w:rFonts w:cs="Arial"/>
                <w:bCs/>
                <w:szCs w:val="22"/>
              </w:rPr>
            </w:pPr>
            <w:r w:rsidRPr="00E602E6">
              <w:rPr>
                <w:rFonts w:cs="Arial"/>
                <w:bCs/>
                <w:szCs w:val="22"/>
              </w:rPr>
              <w:t>Státní pozemkový úřad</w:t>
            </w:r>
          </w:p>
          <w:bookmarkEnd w:id="15"/>
          <w:p w14:paraId="274EAE1B" w14:textId="0833222A" w:rsidR="00CB55C3" w:rsidRPr="00BA11E9" w:rsidRDefault="00CB55C3" w:rsidP="00AE2DC5">
            <w:pPr>
              <w:spacing w:line="288" w:lineRule="auto"/>
              <w:jc w:val="center"/>
              <w:rPr>
                <w:rFonts w:cs="Arial"/>
                <w:b/>
                <w:szCs w:val="22"/>
              </w:rPr>
            </w:pPr>
            <w:r w:rsidRPr="00BA11E9">
              <w:rPr>
                <w:rFonts w:cs="Arial"/>
                <w:b/>
                <w:szCs w:val="22"/>
              </w:rPr>
              <w:t>objednatel</w:t>
            </w:r>
          </w:p>
        </w:tc>
        <w:tc>
          <w:tcPr>
            <w:tcW w:w="4606" w:type="dxa"/>
            <w:shd w:val="clear" w:color="auto" w:fill="auto"/>
          </w:tcPr>
          <w:p w14:paraId="25A73577" w14:textId="77777777" w:rsidR="00310AEF" w:rsidRDefault="00310AEF" w:rsidP="00AE2DC5">
            <w:pPr>
              <w:spacing w:line="288" w:lineRule="auto"/>
              <w:jc w:val="center"/>
              <w:rPr>
                <w:rFonts w:cs="Arial"/>
                <w:b/>
                <w:szCs w:val="22"/>
              </w:rPr>
            </w:pPr>
          </w:p>
          <w:p w14:paraId="0C37A6A7" w14:textId="77777777" w:rsidR="00310AEF" w:rsidRDefault="00310AEF" w:rsidP="00AE2DC5">
            <w:pPr>
              <w:spacing w:line="288" w:lineRule="auto"/>
              <w:jc w:val="center"/>
              <w:rPr>
                <w:rFonts w:cs="Arial"/>
                <w:b/>
                <w:szCs w:val="22"/>
              </w:rPr>
            </w:pPr>
          </w:p>
          <w:p w14:paraId="107A016D" w14:textId="1ABAD2DA" w:rsidR="00CB55C3" w:rsidRPr="00BA11E9" w:rsidRDefault="00CB55C3" w:rsidP="00AE2DC5">
            <w:pPr>
              <w:spacing w:line="288" w:lineRule="auto"/>
              <w:jc w:val="center"/>
              <w:rPr>
                <w:rFonts w:cs="Arial"/>
                <w:b/>
                <w:szCs w:val="22"/>
              </w:rPr>
            </w:pPr>
            <w:r w:rsidRPr="00BA11E9">
              <w:rPr>
                <w:rFonts w:cs="Arial"/>
                <w:b/>
                <w:szCs w:val="22"/>
              </w:rPr>
              <w:t>zhotovitel</w:t>
            </w:r>
          </w:p>
        </w:tc>
      </w:tr>
      <w:bookmarkEnd w:id="14"/>
    </w:tbl>
    <w:p w14:paraId="06B30A7B" w14:textId="77777777" w:rsidR="000524D5" w:rsidRPr="00BA11E9" w:rsidRDefault="000524D5" w:rsidP="00AE2DC5">
      <w:pPr>
        <w:spacing w:line="276" w:lineRule="auto"/>
        <w:rPr>
          <w:rFonts w:cs="Arial"/>
          <w:szCs w:val="22"/>
        </w:rPr>
      </w:pPr>
    </w:p>
    <w:p w14:paraId="1DA5CEE0" w14:textId="77777777" w:rsidR="00152458" w:rsidRPr="00BA11E9" w:rsidRDefault="00152458" w:rsidP="003C2212">
      <w:pPr>
        <w:jc w:val="center"/>
        <w:rPr>
          <w:rFonts w:cs="Arial"/>
          <w:szCs w:val="22"/>
        </w:rPr>
        <w:sectPr w:rsidR="00152458" w:rsidRPr="00BA11E9" w:rsidSect="00225081">
          <w:footerReference w:type="even" r:id="rId14"/>
          <w:footerReference w:type="default" r:id="rId15"/>
          <w:headerReference w:type="first" r:id="rId16"/>
          <w:pgSz w:w="11906" w:h="16838" w:code="9"/>
          <w:pgMar w:top="851" w:right="794" w:bottom="1259" w:left="794" w:header="709" w:footer="709" w:gutter="0"/>
          <w:pgNumType w:start="1"/>
          <w:cols w:space="708"/>
          <w:titlePg/>
          <w:docGrid w:linePitch="272"/>
        </w:sectPr>
      </w:pPr>
    </w:p>
    <w:p w14:paraId="7CFE3812" w14:textId="24F50DE4" w:rsidR="006152B5" w:rsidRPr="00BA11E9" w:rsidRDefault="00152458" w:rsidP="006D50D1">
      <w:pPr>
        <w:pStyle w:val="Nadpis1"/>
        <w:keepNext w:val="0"/>
        <w:jc w:val="center"/>
        <w:rPr>
          <w:sz w:val="22"/>
          <w:szCs w:val="22"/>
        </w:rPr>
      </w:pPr>
      <w:r w:rsidRPr="00BA11E9">
        <w:rPr>
          <w:sz w:val="22"/>
          <w:szCs w:val="22"/>
        </w:rPr>
        <w:lastRenderedPageBreak/>
        <w:t xml:space="preserve">Příloha č. 1 – Podrobná specifikace </w:t>
      </w:r>
      <w:r w:rsidR="00F37D95">
        <w:rPr>
          <w:sz w:val="22"/>
          <w:szCs w:val="22"/>
        </w:rPr>
        <w:t>Díla</w:t>
      </w:r>
    </w:p>
    <w:p w14:paraId="3FB9FC6E" w14:textId="7EB46193" w:rsidR="00B94443" w:rsidRPr="00BA11E9" w:rsidRDefault="00EA6D3F" w:rsidP="006D50D1">
      <w:pPr>
        <w:pStyle w:val="l-L1"/>
        <w:keepNext w:val="0"/>
        <w:numPr>
          <w:ilvl w:val="0"/>
          <w:numId w:val="60"/>
        </w:numPr>
        <w:spacing w:before="120" w:after="120"/>
        <w:jc w:val="left"/>
        <w:rPr>
          <w:rStyle w:val="l-L2Char"/>
          <w:rFonts w:cs="Arial"/>
          <w:szCs w:val="22"/>
          <w:u w:val="none"/>
        </w:rPr>
      </w:pPr>
      <w:r w:rsidRPr="00BA11E9">
        <w:rPr>
          <w:rStyle w:val="l-L2Char"/>
          <w:rFonts w:cs="Arial"/>
          <w:szCs w:val="22"/>
          <w:u w:val="none"/>
        </w:rPr>
        <w:t>Plnění</w:t>
      </w:r>
    </w:p>
    <w:p w14:paraId="5D15E565" w14:textId="691041FB" w:rsidR="00B94443" w:rsidRPr="00BA11E9" w:rsidRDefault="00B94443" w:rsidP="006D50D1">
      <w:pPr>
        <w:pStyle w:val="l-L1"/>
        <w:keepNext w:val="0"/>
        <w:numPr>
          <w:ilvl w:val="1"/>
          <w:numId w:val="60"/>
        </w:numPr>
        <w:spacing w:before="120" w:after="120"/>
        <w:jc w:val="left"/>
        <w:rPr>
          <w:rStyle w:val="l-L2Char"/>
          <w:rFonts w:cs="Arial"/>
          <w:szCs w:val="22"/>
          <w:u w:val="none"/>
        </w:rPr>
      </w:pPr>
      <w:r w:rsidRPr="00BA11E9">
        <w:rPr>
          <w:rStyle w:val="l-L2Char"/>
          <w:rFonts w:cs="Arial"/>
          <w:szCs w:val="22"/>
          <w:u w:val="none"/>
        </w:rPr>
        <w:t xml:space="preserve">Podmínky </w:t>
      </w:r>
      <w:r w:rsidR="00535C93" w:rsidRPr="00BA11E9">
        <w:rPr>
          <w:rStyle w:val="l-L2Char"/>
          <w:rFonts w:cs="Arial"/>
          <w:szCs w:val="22"/>
          <w:u w:val="none"/>
        </w:rPr>
        <w:t>provádění</w:t>
      </w:r>
      <w:r w:rsidRPr="00BA11E9">
        <w:rPr>
          <w:rStyle w:val="l-L2Char"/>
          <w:rFonts w:cs="Arial"/>
          <w:szCs w:val="22"/>
          <w:u w:val="none"/>
        </w:rPr>
        <w:t xml:space="preserve"> </w:t>
      </w:r>
      <w:r w:rsidR="00EA6D3F" w:rsidRPr="00BA11E9">
        <w:rPr>
          <w:rStyle w:val="l-L2Char"/>
          <w:rFonts w:cs="Arial"/>
          <w:szCs w:val="22"/>
          <w:u w:val="none"/>
        </w:rPr>
        <w:t>Plnění</w:t>
      </w:r>
    </w:p>
    <w:p w14:paraId="2C0E40F0" w14:textId="1D732FA8" w:rsidR="00152458" w:rsidRPr="00BA11E9" w:rsidRDefault="00D16E9B"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Projektová dokumentace</w:t>
      </w:r>
      <w:r w:rsidR="00F12B63" w:rsidRPr="00BA11E9">
        <w:rPr>
          <w:rStyle w:val="l-L2Char"/>
          <w:rFonts w:cs="Arial"/>
          <w:b w:val="0"/>
          <w:szCs w:val="22"/>
          <w:u w:val="none"/>
        </w:rPr>
        <w:t xml:space="preserve">, </w:t>
      </w:r>
      <w:r w:rsidR="008D0355" w:rsidRPr="00BA11E9">
        <w:rPr>
          <w:rStyle w:val="l-L2Char"/>
          <w:rFonts w:cs="Arial"/>
          <w:b w:val="0"/>
          <w:szCs w:val="22"/>
          <w:u w:val="none"/>
        </w:rPr>
        <w:t>jejíž tvorba</w:t>
      </w:r>
      <w:r w:rsidR="00F12B63" w:rsidRPr="00BA11E9">
        <w:rPr>
          <w:rStyle w:val="l-L2Char"/>
          <w:rFonts w:cs="Arial"/>
          <w:b w:val="0"/>
          <w:szCs w:val="22"/>
          <w:u w:val="none"/>
        </w:rPr>
        <w:t xml:space="preserve"> je předmětem </w:t>
      </w:r>
      <w:r w:rsidR="00F37D95">
        <w:rPr>
          <w:rStyle w:val="l-L2Char"/>
          <w:rFonts w:cs="Arial"/>
          <w:b w:val="0"/>
          <w:szCs w:val="22"/>
          <w:u w:val="none"/>
        </w:rPr>
        <w:t>Díla</w:t>
      </w:r>
      <w:r w:rsidR="00F12B63" w:rsidRPr="00BA11E9">
        <w:rPr>
          <w:rStyle w:val="l-L2Char"/>
          <w:rFonts w:cs="Arial"/>
          <w:b w:val="0"/>
          <w:szCs w:val="22"/>
          <w:u w:val="none"/>
        </w:rPr>
        <w:t>,</w:t>
      </w:r>
      <w:r w:rsidR="00152458" w:rsidRPr="00BA11E9">
        <w:rPr>
          <w:rStyle w:val="l-L2Char"/>
          <w:rFonts w:cs="Arial"/>
          <w:b w:val="0"/>
          <w:szCs w:val="22"/>
          <w:u w:val="none"/>
        </w:rPr>
        <w:t xml:space="preserve"> bude vypracován</w:t>
      </w:r>
      <w:r w:rsidRPr="00BA11E9">
        <w:rPr>
          <w:rStyle w:val="l-L2Char"/>
          <w:rFonts w:cs="Arial"/>
          <w:b w:val="0"/>
          <w:szCs w:val="22"/>
          <w:u w:val="none"/>
        </w:rPr>
        <w:t>a</w:t>
      </w:r>
      <w:r w:rsidR="00E96185">
        <w:rPr>
          <w:rStyle w:val="l-L2Char"/>
          <w:rFonts w:cs="Arial"/>
          <w:b w:val="0"/>
          <w:szCs w:val="22"/>
          <w:u w:val="none"/>
        </w:rPr>
        <w:t xml:space="preserve"> </w:t>
      </w:r>
      <w:r w:rsidR="00152458" w:rsidRPr="00BA11E9">
        <w:rPr>
          <w:rStyle w:val="l-L2Char"/>
          <w:rFonts w:cs="Arial"/>
          <w:b w:val="0"/>
          <w:szCs w:val="22"/>
          <w:u w:val="none"/>
        </w:rPr>
        <w:t xml:space="preserve">v souladu se zákonem č. 183/2006 Sb., o územním plánování a stavebním řádu, ve znění pozdějších předpisů a v rozsahu, obsahu a členění pro stavební řízení dle </w:t>
      </w:r>
      <w:r w:rsidR="00C629E5" w:rsidRPr="00BA11E9">
        <w:rPr>
          <w:rStyle w:val="l-L2Char"/>
          <w:rFonts w:cs="Arial"/>
          <w:b w:val="0"/>
          <w:szCs w:val="22"/>
          <w:u w:val="none"/>
        </w:rPr>
        <w:t xml:space="preserve">platné </w:t>
      </w:r>
      <w:r w:rsidR="00152458" w:rsidRPr="00BA11E9">
        <w:rPr>
          <w:rStyle w:val="l-L2Char"/>
          <w:rFonts w:cs="Arial"/>
          <w:b w:val="0"/>
          <w:szCs w:val="22"/>
          <w:u w:val="none"/>
        </w:rPr>
        <w:t>vyhlášky</w:t>
      </w:r>
      <w:r w:rsidR="0071160B" w:rsidRPr="00BA11E9">
        <w:rPr>
          <w:rStyle w:val="l-L2Char"/>
          <w:rFonts w:cs="Arial"/>
          <w:b w:val="0"/>
          <w:szCs w:val="22"/>
          <w:u w:val="none"/>
        </w:rPr>
        <w:t xml:space="preserve">, </w:t>
      </w:r>
      <w:r w:rsidR="00152458" w:rsidRPr="00BA11E9">
        <w:rPr>
          <w:rStyle w:val="l-L2Char"/>
          <w:rFonts w:cs="Arial"/>
          <w:b w:val="0"/>
          <w:szCs w:val="22"/>
          <w:u w:val="none"/>
        </w:rPr>
        <w:t>ve znění pozdějších předpisů, a dalších platných souvisejících předpisů</w:t>
      </w:r>
      <w:r w:rsidR="0019040B" w:rsidRPr="00BA11E9">
        <w:rPr>
          <w:rStyle w:val="l-L2Char"/>
          <w:rFonts w:cs="Arial"/>
          <w:b w:val="0"/>
          <w:szCs w:val="22"/>
          <w:u w:val="none"/>
        </w:rPr>
        <w:t xml:space="preserve"> a norem</w:t>
      </w:r>
      <w:r w:rsidR="00152458" w:rsidRPr="00BA11E9">
        <w:rPr>
          <w:rStyle w:val="l-L2Char"/>
          <w:rFonts w:cs="Arial"/>
          <w:b w:val="0"/>
          <w:szCs w:val="22"/>
          <w:u w:val="none"/>
        </w:rPr>
        <w:t>.  Dále bude postupováno dle</w:t>
      </w:r>
      <w:r w:rsidR="005F1D90">
        <w:rPr>
          <w:rStyle w:val="l-L2Char"/>
          <w:rFonts w:cs="Arial"/>
          <w:b w:val="0"/>
          <w:szCs w:val="22"/>
          <w:u w:val="none"/>
        </w:rPr>
        <w:t xml:space="preserve"> příslušných ustanovení</w:t>
      </w:r>
      <w:r w:rsidR="00152458" w:rsidRPr="00BA11E9">
        <w:rPr>
          <w:rStyle w:val="l-L2Char"/>
          <w:rFonts w:cs="Arial"/>
          <w:b w:val="0"/>
          <w:szCs w:val="22"/>
          <w:u w:val="none"/>
        </w:rPr>
        <w:t xml:space="preserve"> zákona č. 13</w:t>
      </w:r>
      <w:r w:rsidR="005F1D90">
        <w:rPr>
          <w:rStyle w:val="l-L2Char"/>
          <w:rFonts w:cs="Arial"/>
          <w:b w:val="0"/>
          <w:szCs w:val="22"/>
          <w:u w:val="none"/>
        </w:rPr>
        <w:t>4</w:t>
      </w:r>
      <w:r w:rsidR="00152458" w:rsidRPr="00BA11E9">
        <w:rPr>
          <w:rStyle w:val="l-L2Char"/>
          <w:rFonts w:cs="Arial"/>
          <w:b w:val="0"/>
          <w:szCs w:val="22"/>
          <w:u w:val="none"/>
        </w:rPr>
        <w:t>/20</w:t>
      </w:r>
      <w:r w:rsidR="005F1D90">
        <w:rPr>
          <w:rStyle w:val="l-L2Char"/>
          <w:rFonts w:cs="Arial"/>
          <w:b w:val="0"/>
          <w:szCs w:val="22"/>
          <w:u w:val="none"/>
        </w:rPr>
        <w:t>1</w:t>
      </w:r>
      <w:r w:rsidR="00152458" w:rsidRPr="00BA11E9">
        <w:rPr>
          <w:rStyle w:val="l-L2Char"/>
          <w:rFonts w:cs="Arial"/>
          <w:b w:val="0"/>
          <w:szCs w:val="22"/>
          <w:u w:val="none"/>
        </w:rPr>
        <w:t xml:space="preserve">6 Sb., o </w:t>
      </w:r>
      <w:r w:rsidR="005F1D90">
        <w:rPr>
          <w:rStyle w:val="l-L2Char"/>
          <w:rFonts w:cs="Arial"/>
          <w:b w:val="0"/>
          <w:szCs w:val="22"/>
          <w:u w:val="none"/>
        </w:rPr>
        <w:t xml:space="preserve">zadávání </w:t>
      </w:r>
      <w:r w:rsidR="00152458" w:rsidRPr="00BA11E9">
        <w:rPr>
          <w:rStyle w:val="l-L2Char"/>
          <w:rFonts w:cs="Arial"/>
          <w:b w:val="0"/>
          <w:szCs w:val="22"/>
          <w:u w:val="none"/>
        </w:rPr>
        <w:t>veřejných zakáz</w:t>
      </w:r>
      <w:r w:rsidR="005F1D90">
        <w:rPr>
          <w:rStyle w:val="l-L2Char"/>
          <w:rFonts w:cs="Arial"/>
          <w:b w:val="0"/>
          <w:szCs w:val="22"/>
          <w:u w:val="none"/>
        </w:rPr>
        <w:t>e</w:t>
      </w:r>
      <w:r w:rsidR="00152458" w:rsidRPr="00BA11E9">
        <w:rPr>
          <w:rStyle w:val="l-L2Char"/>
          <w:rFonts w:cs="Arial"/>
          <w:b w:val="0"/>
          <w:szCs w:val="22"/>
          <w:u w:val="none"/>
        </w:rPr>
        <w:t>k, ve znění pozdějších předpisů</w:t>
      </w:r>
      <w:r w:rsidR="005F1D90">
        <w:rPr>
          <w:rStyle w:val="l-L2Char"/>
          <w:rFonts w:cs="Arial"/>
          <w:b w:val="0"/>
          <w:szCs w:val="22"/>
          <w:u w:val="none"/>
        </w:rPr>
        <w:t>,</w:t>
      </w:r>
      <w:r w:rsidR="00152458" w:rsidRPr="00BA11E9">
        <w:rPr>
          <w:rStyle w:val="l-L2Char"/>
          <w:rFonts w:cs="Arial"/>
          <w:b w:val="0"/>
          <w:szCs w:val="22"/>
          <w:u w:val="none"/>
        </w:rPr>
        <w:t xml:space="preserve"> a jeho prováděcích vyhlášek. Jde zejména o vyhlášku č. </w:t>
      </w:r>
      <w:r w:rsidR="00CD5A23">
        <w:rPr>
          <w:rStyle w:val="l-L2Char"/>
          <w:rFonts w:cs="Arial"/>
          <w:b w:val="0"/>
          <w:szCs w:val="22"/>
          <w:u w:val="none"/>
        </w:rPr>
        <w:t>169</w:t>
      </w:r>
      <w:r w:rsidR="00152458" w:rsidRPr="00BA11E9">
        <w:rPr>
          <w:rStyle w:val="l-L2Char"/>
          <w:rFonts w:cs="Arial"/>
          <w:b w:val="0"/>
          <w:szCs w:val="22"/>
          <w:u w:val="none"/>
        </w:rPr>
        <w:t>/201</w:t>
      </w:r>
      <w:r w:rsidR="00CD5A23">
        <w:rPr>
          <w:rStyle w:val="l-L2Char"/>
          <w:rFonts w:cs="Arial"/>
          <w:b w:val="0"/>
          <w:szCs w:val="22"/>
          <w:u w:val="none"/>
        </w:rPr>
        <w:t>6</w:t>
      </w:r>
      <w:r w:rsidR="00152458" w:rsidRPr="00BA11E9">
        <w:rPr>
          <w:rStyle w:val="l-L2Char"/>
          <w:rFonts w:cs="Arial"/>
          <w:b w:val="0"/>
          <w:szCs w:val="22"/>
          <w:u w:val="none"/>
        </w:rPr>
        <w:t xml:space="preserve"> Sb.</w:t>
      </w:r>
      <w:r w:rsidR="00CD5A23">
        <w:rPr>
          <w:rStyle w:val="l-L2Char"/>
          <w:rFonts w:cs="Arial"/>
          <w:b w:val="0"/>
          <w:szCs w:val="22"/>
          <w:u w:val="none"/>
        </w:rPr>
        <w:t xml:space="preserve"> o</w:t>
      </w:r>
      <w:r w:rsidR="00152458" w:rsidRPr="00BA11E9">
        <w:rPr>
          <w:rStyle w:val="l-L2Char"/>
          <w:rFonts w:cs="Arial"/>
          <w:b w:val="0"/>
          <w:szCs w:val="22"/>
          <w:u w:val="none"/>
        </w:rPr>
        <w:t xml:space="preserve"> stanov</w:t>
      </w:r>
      <w:r w:rsidR="00CD5A23">
        <w:rPr>
          <w:rStyle w:val="l-L2Char"/>
          <w:rFonts w:cs="Arial"/>
          <w:b w:val="0"/>
          <w:szCs w:val="22"/>
          <w:u w:val="none"/>
        </w:rPr>
        <w:t>ení rozsahu dokumentace veřejné zakázky na stavební práce a</w:t>
      </w:r>
      <w:r w:rsidR="00152458" w:rsidRPr="00BA11E9">
        <w:rPr>
          <w:rStyle w:val="l-L2Char"/>
          <w:rFonts w:cs="Arial"/>
          <w:b w:val="0"/>
          <w:szCs w:val="22"/>
          <w:u w:val="none"/>
        </w:rPr>
        <w:t xml:space="preserve"> soupisu stavebních prací, dodávek a služeb s výkazem výměr. </w:t>
      </w:r>
    </w:p>
    <w:p w14:paraId="39DE0A95" w14:textId="31AE2073" w:rsidR="00152458" w:rsidRPr="00BA11E9" w:rsidRDefault="00152458"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53797A00" w:rsidR="00152458" w:rsidRPr="00BA11E9" w:rsidRDefault="00152458"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Položkové výkazy výměr a rozpočty </w:t>
      </w:r>
      <w:r w:rsidR="005626BD" w:rsidRPr="00BA11E9">
        <w:rPr>
          <w:rStyle w:val="l-L2Char"/>
          <w:rFonts w:cs="Arial"/>
          <w:b w:val="0"/>
          <w:szCs w:val="22"/>
          <w:u w:val="none"/>
        </w:rPr>
        <w:t xml:space="preserve">stavby </w:t>
      </w:r>
      <w:r w:rsidRPr="00BA11E9">
        <w:rPr>
          <w:rStyle w:val="l-L2Char"/>
          <w:rFonts w:cs="Arial"/>
          <w:b w:val="0"/>
          <w:szCs w:val="22"/>
          <w:u w:val="none"/>
        </w:rPr>
        <w:t>budou vypracovány dle aktuálního ceníku stavebních prací „Katalogu stavebních prací</w:t>
      </w:r>
      <w:r w:rsidR="00EA6D3F" w:rsidRPr="00BA11E9">
        <w:rPr>
          <w:rStyle w:val="l-L2Char"/>
          <w:rFonts w:cs="Arial"/>
          <w:b w:val="0"/>
          <w:szCs w:val="22"/>
          <w:u w:val="none"/>
        </w:rPr>
        <w:t xml:space="preserve"> ÚRS Praha a.s.</w:t>
      </w:r>
      <w:r w:rsidRPr="00BA11E9">
        <w:rPr>
          <w:rStyle w:val="l-L2Char"/>
          <w:rFonts w:cs="Arial"/>
          <w:b w:val="0"/>
          <w:szCs w:val="22"/>
          <w:u w:val="none"/>
        </w:rPr>
        <w:t xml:space="preserve">“. </w:t>
      </w:r>
      <w:r w:rsidR="00690BC3" w:rsidRPr="00BA11E9">
        <w:rPr>
          <w:rStyle w:val="l-L2Char"/>
          <w:rFonts w:cs="Arial"/>
          <w:b w:val="0"/>
          <w:szCs w:val="22"/>
          <w:u w:val="none"/>
        </w:rPr>
        <w:t>Zhotovitel se zavazuje vypracovat</w:t>
      </w:r>
      <w:r w:rsidRPr="00BA11E9">
        <w:rPr>
          <w:rStyle w:val="l-L2Char"/>
          <w:rFonts w:cs="Arial"/>
          <w:b w:val="0"/>
          <w:szCs w:val="22"/>
          <w:u w:val="none"/>
        </w:rPr>
        <w:t xml:space="preserve"> položkový výkaz výměr bez uvedení cen (slepý), který bude sloužit </w:t>
      </w:r>
      <w:r w:rsidR="00CA082A" w:rsidRPr="00BA11E9">
        <w:rPr>
          <w:rStyle w:val="l-L2Char"/>
          <w:rFonts w:cs="Arial"/>
          <w:b w:val="0"/>
          <w:szCs w:val="22"/>
          <w:u w:val="none"/>
        </w:rPr>
        <w:t xml:space="preserve">uchazečům </w:t>
      </w:r>
      <w:r w:rsidRPr="00BA11E9">
        <w:rPr>
          <w:rStyle w:val="l-L2Char"/>
          <w:rFonts w:cs="Arial"/>
          <w:b w:val="0"/>
          <w:szCs w:val="22"/>
          <w:u w:val="none"/>
        </w:rPr>
        <w:t>k podání cenové nabídky k výběrovému řízení na zhotovitele stavby a oceněn</w:t>
      </w:r>
      <w:r w:rsidR="00BC247C" w:rsidRPr="00BA11E9">
        <w:rPr>
          <w:rStyle w:val="l-L2Char"/>
          <w:rFonts w:cs="Arial"/>
          <w:b w:val="0"/>
          <w:szCs w:val="22"/>
          <w:u w:val="none"/>
        </w:rPr>
        <w:t>ý</w:t>
      </w:r>
      <w:r w:rsidRPr="00BA11E9">
        <w:rPr>
          <w:rStyle w:val="l-L2Char"/>
          <w:rFonts w:cs="Arial"/>
          <w:b w:val="0"/>
          <w:szCs w:val="22"/>
          <w:u w:val="none"/>
        </w:rPr>
        <w:t xml:space="preserve"> rozpoč</w:t>
      </w:r>
      <w:r w:rsidR="00BC247C" w:rsidRPr="00BA11E9">
        <w:rPr>
          <w:rStyle w:val="l-L2Char"/>
          <w:rFonts w:cs="Arial"/>
          <w:b w:val="0"/>
          <w:szCs w:val="22"/>
          <w:u w:val="none"/>
        </w:rPr>
        <w:t>et</w:t>
      </w:r>
      <w:r w:rsidRPr="00BA11E9">
        <w:rPr>
          <w:rStyle w:val="l-L2Char"/>
          <w:rFonts w:cs="Arial"/>
          <w:b w:val="0"/>
          <w:szCs w:val="22"/>
          <w:u w:val="none"/>
        </w:rPr>
        <w:t xml:space="preserve"> stavby</w:t>
      </w:r>
      <w:r w:rsidR="00523C78">
        <w:rPr>
          <w:rStyle w:val="l-L2Char"/>
          <w:rFonts w:cs="Arial"/>
          <w:b w:val="0"/>
          <w:szCs w:val="22"/>
          <w:u w:val="none"/>
        </w:rPr>
        <w:t xml:space="preserve"> </w:t>
      </w:r>
      <w:r w:rsidR="00523C78" w:rsidRPr="00E96185">
        <w:rPr>
          <w:rFonts w:ascii="Arial" w:hAnsi="Arial" w:cs="Arial"/>
          <w:b w:val="0"/>
          <w:szCs w:val="22"/>
          <w:u w:val="none"/>
          <w:lang w:eastAsia="cs-CZ"/>
        </w:rPr>
        <w:t>(oceněný soupis prací)</w:t>
      </w:r>
      <w:r w:rsidRPr="00BA11E9">
        <w:rPr>
          <w:rStyle w:val="l-L2Char"/>
          <w:rFonts w:cs="Arial"/>
          <w:b w:val="0"/>
          <w:szCs w:val="22"/>
          <w:u w:val="none"/>
        </w:rPr>
        <w:t xml:space="preserve"> včetně krycího listu s uvedením rozpočtových nákladů v Kč bez DPH, samostatné DPH v Kč a Kč včetně DPH, dle aktuálního vydání, pro stanovení způsobilých výdajů. 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bude dopravní řešení s</w:t>
      </w:r>
      <w:r w:rsidR="002F02E0" w:rsidRPr="00BA11E9">
        <w:rPr>
          <w:rStyle w:val="l-L2Char"/>
          <w:rFonts w:cs="Arial"/>
          <w:b w:val="0"/>
          <w:szCs w:val="22"/>
          <w:u w:val="none"/>
        </w:rPr>
        <w:t> </w:t>
      </w:r>
      <w:r w:rsidRPr="00BA11E9">
        <w:rPr>
          <w:rStyle w:val="l-L2Char"/>
          <w:rFonts w:cs="Arial"/>
          <w:b w:val="0"/>
          <w:szCs w:val="22"/>
          <w:u w:val="none"/>
        </w:rPr>
        <w:t>DIO</w:t>
      </w:r>
      <w:r w:rsidR="002F02E0" w:rsidRPr="00BA11E9">
        <w:rPr>
          <w:rStyle w:val="l-L2Char"/>
          <w:rFonts w:cs="Arial"/>
          <w:b w:val="0"/>
          <w:szCs w:val="22"/>
          <w:u w:val="none"/>
        </w:rPr>
        <w:t xml:space="preserve"> (dopravně-inženýrskými opatřeními)</w:t>
      </w:r>
      <w:r w:rsidRPr="00BA11E9">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1A5E28B6" w:rsidR="00152458" w:rsidRPr="00BA11E9" w:rsidRDefault="00152458"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Dále bude zhotovitelem zajištěno projednání </w:t>
      </w:r>
      <w:r w:rsidR="00D16E9B" w:rsidRPr="00BA11E9">
        <w:rPr>
          <w:rStyle w:val="l-L2Char"/>
          <w:rFonts w:cs="Arial"/>
          <w:b w:val="0"/>
          <w:szCs w:val="22"/>
          <w:u w:val="none"/>
        </w:rPr>
        <w:t>projektové dokumentace</w:t>
      </w:r>
      <w:r w:rsidR="00DB31DA" w:rsidRPr="00BA11E9">
        <w:rPr>
          <w:rStyle w:val="l-L2Char"/>
          <w:rFonts w:cs="Arial"/>
          <w:b w:val="0"/>
          <w:szCs w:val="22"/>
          <w:u w:val="none"/>
        </w:rPr>
        <w:t xml:space="preserve"> </w:t>
      </w:r>
      <w:r w:rsidRPr="00BA11E9">
        <w:rPr>
          <w:rStyle w:val="l-L2Char"/>
          <w:rFonts w:cs="Arial"/>
          <w:b w:val="0"/>
          <w:szCs w:val="22"/>
          <w:u w:val="none"/>
        </w:rPr>
        <w:t>s dotčenými orgány státní správy (</w:t>
      </w:r>
      <w:r w:rsidR="00F13F17" w:rsidRPr="00BA11E9">
        <w:rPr>
          <w:rStyle w:val="l-L2Char"/>
          <w:rFonts w:cs="Arial"/>
          <w:b w:val="0"/>
          <w:szCs w:val="22"/>
          <w:u w:val="none"/>
        </w:rPr>
        <w:t>dále jen „</w:t>
      </w:r>
      <w:r w:rsidRPr="00BA11E9">
        <w:rPr>
          <w:rStyle w:val="l-L2Char"/>
          <w:rFonts w:cs="Arial"/>
          <w:b w:val="0"/>
          <w:szCs w:val="22"/>
          <w:u w:val="none"/>
        </w:rPr>
        <w:t>DOSS</w:t>
      </w:r>
      <w:r w:rsidR="00F13F17" w:rsidRPr="00BA11E9">
        <w:rPr>
          <w:rStyle w:val="l-L2Char"/>
          <w:rFonts w:cs="Arial"/>
          <w:b w:val="0"/>
          <w:szCs w:val="22"/>
          <w:u w:val="none"/>
        </w:rPr>
        <w:t>“</w:t>
      </w:r>
      <w:r w:rsidRPr="00BA11E9">
        <w:rPr>
          <w:rStyle w:val="l-L2Char"/>
          <w:rFonts w:cs="Arial"/>
          <w:b w:val="0"/>
          <w:szCs w:val="22"/>
          <w:u w:val="none"/>
        </w:rPr>
        <w:t xml:space="preserve">) a organizacemi, s vlastníky pozemků dotčených stavbou. Zhotovitel zajistí závazná stanoviska DOSS a organizací a vyjádření správců inženýrských sítí v zájmovém území stavby. </w:t>
      </w:r>
      <w:r w:rsidR="00D16E9B" w:rsidRPr="00BA11E9">
        <w:rPr>
          <w:rStyle w:val="l-L2Char"/>
          <w:rFonts w:cs="Arial"/>
          <w:b w:val="0"/>
          <w:szCs w:val="22"/>
          <w:u w:val="none"/>
        </w:rPr>
        <w:t>Projektová dokumentace</w:t>
      </w:r>
      <w:r w:rsidRPr="00BA11E9">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19AB00CC" w:rsidR="00152458" w:rsidRPr="00BA11E9" w:rsidRDefault="00152458" w:rsidP="000651E8">
      <w:pPr>
        <w:pStyle w:val="l-L1"/>
        <w:keepNext w:val="0"/>
        <w:numPr>
          <w:ilvl w:val="2"/>
          <w:numId w:val="60"/>
        </w:numPr>
        <w:spacing w:before="120" w:after="120"/>
        <w:jc w:val="both"/>
        <w:rPr>
          <w:rStyle w:val="l-L2Char"/>
          <w:rFonts w:cs="Arial"/>
          <w:b w:val="0"/>
          <w:i/>
          <w:szCs w:val="22"/>
          <w:u w:val="none"/>
        </w:rPr>
      </w:pPr>
      <w:r w:rsidRPr="00BA11E9">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BA11E9">
        <w:rPr>
          <w:rStyle w:val="l-L2Char"/>
          <w:rFonts w:cs="Arial"/>
          <w:b w:val="0"/>
          <w:szCs w:val="22"/>
          <w:u w:val="none"/>
        </w:rPr>
        <w:t>ů</w:t>
      </w:r>
      <w:r w:rsidRPr="00BA11E9">
        <w:rPr>
          <w:rStyle w:val="l-L2Char"/>
          <w:rFonts w:cs="Arial"/>
          <w:b w:val="0"/>
          <w:szCs w:val="22"/>
          <w:u w:val="none"/>
        </w:rPr>
        <w:t xml:space="preserve"> určen</w:t>
      </w:r>
      <w:r w:rsidR="009E6563" w:rsidRPr="00BA11E9">
        <w:rPr>
          <w:rStyle w:val="l-L2Char"/>
          <w:rFonts w:cs="Arial"/>
          <w:b w:val="0"/>
          <w:szCs w:val="22"/>
          <w:u w:val="none"/>
        </w:rPr>
        <w:t>ých</w:t>
      </w:r>
      <w:r w:rsidRPr="00BA11E9">
        <w:rPr>
          <w:rStyle w:val="l-L2Char"/>
          <w:rFonts w:cs="Arial"/>
          <w:b w:val="0"/>
          <w:szCs w:val="22"/>
          <w:u w:val="none"/>
        </w:rPr>
        <w:t xml:space="preserve"> pro stavbu</w:t>
      </w:r>
      <w:r w:rsidR="00C84F97" w:rsidRPr="00BA11E9">
        <w:rPr>
          <w:rStyle w:val="l-L2Char"/>
          <w:rFonts w:cs="Arial"/>
          <w:b w:val="0"/>
          <w:szCs w:val="22"/>
          <w:u w:val="none"/>
        </w:rPr>
        <w:t xml:space="preserve">, a bude vyhotoven seznam </w:t>
      </w:r>
      <w:r w:rsidRPr="00BA11E9">
        <w:rPr>
          <w:rStyle w:val="l-L2Char"/>
          <w:rFonts w:cs="Arial"/>
          <w:b w:val="0"/>
          <w:szCs w:val="22"/>
          <w:u w:val="none"/>
        </w:rPr>
        <w:t>parcel dotčených budoucí stavbou pro podání žádosti o stavební povolení. V každé projektové dokumentaci</w:t>
      </w:r>
      <w:r w:rsidR="00A660B0" w:rsidRPr="00BA11E9">
        <w:rPr>
          <w:rStyle w:val="l-L2Char"/>
          <w:rFonts w:cs="Arial"/>
          <w:b w:val="0"/>
          <w:szCs w:val="22"/>
          <w:u w:val="none"/>
        </w:rPr>
        <w:t>, pokud bude třeba,</w:t>
      </w:r>
      <w:r w:rsidRPr="00BA11E9">
        <w:rPr>
          <w:rStyle w:val="l-L2Char"/>
          <w:rFonts w:cs="Arial"/>
          <w:b w:val="0"/>
          <w:szCs w:val="22"/>
          <w:u w:val="none"/>
        </w:rPr>
        <w:t xml:space="preserve"> bude určena bilance zemních prací s použitím, uložením nebo </w:t>
      </w:r>
      <w:r w:rsidRPr="00BA11E9">
        <w:rPr>
          <w:rStyle w:val="l-L2Char"/>
          <w:rFonts w:cs="Arial"/>
          <w:b w:val="0"/>
          <w:szCs w:val="22"/>
          <w:u w:val="none"/>
        </w:rPr>
        <w:lastRenderedPageBreak/>
        <w:t>odvozem zemin na konečné místo. Bude dojednáno a určeno místo skládky se zástupci dané obce</w:t>
      </w:r>
      <w:r w:rsidR="0071160B" w:rsidRPr="00BA11E9">
        <w:rPr>
          <w:rStyle w:val="l-L2Char"/>
          <w:rFonts w:cs="Arial"/>
          <w:b w:val="0"/>
          <w:szCs w:val="22"/>
          <w:u w:val="none"/>
        </w:rPr>
        <w:t xml:space="preserve">. </w:t>
      </w:r>
      <w:r w:rsidRPr="00BA11E9">
        <w:rPr>
          <w:rStyle w:val="l-L2Char"/>
          <w:rFonts w:cs="Arial"/>
          <w:b w:val="0"/>
          <w:szCs w:val="22"/>
          <w:u w:val="none"/>
        </w:rPr>
        <w:t xml:space="preserve">V případě potřeby bude </w:t>
      </w:r>
      <w:r w:rsidR="004A6E06">
        <w:rPr>
          <w:rStyle w:val="l-L2Char"/>
          <w:rFonts w:cs="Arial"/>
          <w:b w:val="0"/>
          <w:szCs w:val="22"/>
          <w:u w:val="none"/>
        </w:rPr>
        <w:t>řešeno</w:t>
      </w:r>
      <w:r w:rsidRPr="00BA11E9">
        <w:rPr>
          <w:rStyle w:val="l-L2Char"/>
          <w:rFonts w:cs="Arial"/>
          <w:b w:val="0"/>
          <w:szCs w:val="22"/>
          <w:u w:val="none"/>
        </w:rPr>
        <w:t xml:space="preserve"> kácení lesní a nelesní zeleně včetně likvidace</w:t>
      </w:r>
      <w:r w:rsidR="00E96185">
        <w:rPr>
          <w:rStyle w:val="l-L2Char"/>
          <w:rFonts w:cs="Arial"/>
          <w:b w:val="0"/>
          <w:szCs w:val="22"/>
          <w:u w:val="none"/>
        </w:rPr>
        <w:t>, o</w:t>
      </w:r>
      <w:r w:rsidRPr="00BA11E9">
        <w:rPr>
          <w:rStyle w:val="l-L2Char"/>
          <w:rFonts w:cs="Arial"/>
          <w:b w:val="0"/>
          <w:szCs w:val="22"/>
          <w:u w:val="none"/>
        </w:rPr>
        <w:t>dvodnění povrchové nebo podpovrchové</w:t>
      </w:r>
      <w:r w:rsidR="00E96185">
        <w:rPr>
          <w:rStyle w:val="l-L2Char"/>
          <w:rFonts w:cs="Arial"/>
          <w:b w:val="0"/>
          <w:szCs w:val="22"/>
          <w:u w:val="none"/>
        </w:rPr>
        <w:t xml:space="preserve"> vody</w:t>
      </w:r>
      <w:r w:rsidRPr="00BA11E9">
        <w:rPr>
          <w:rStyle w:val="l-L2Char"/>
          <w:rFonts w:cs="Arial"/>
          <w:b w:val="0"/>
          <w:szCs w:val="22"/>
          <w:u w:val="none"/>
        </w:rPr>
        <w:t xml:space="preserve"> v rozsahu pozemku stavby. Bude respektován pozemek stavby ze schválené pozemkové úpravy</w:t>
      </w:r>
      <w:r w:rsidR="00C629E5" w:rsidRPr="00BA11E9">
        <w:rPr>
          <w:rStyle w:val="l-L2Char"/>
          <w:rFonts w:cs="Arial"/>
          <w:b w:val="0"/>
          <w:szCs w:val="22"/>
          <w:u w:val="none"/>
        </w:rPr>
        <w:t>,</w:t>
      </w:r>
      <w:r w:rsidRPr="00BA11E9">
        <w:rPr>
          <w:rStyle w:val="l-L2Char"/>
          <w:rFonts w:cs="Arial"/>
          <w:b w:val="0"/>
          <w:szCs w:val="22"/>
          <w:u w:val="none"/>
        </w:rPr>
        <w:t xml:space="preserve"> </w:t>
      </w:r>
      <w:r w:rsidR="005E6D45" w:rsidRPr="00BA11E9">
        <w:rPr>
          <w:rStyle w:val="l-L2Char"/>
          <w:rFonts w:cs="Arial"/>
          <w:b w:val="0"/>
          <w:szCs w:val="22"/>
          <w:u w:val="none"/>
        </w:rPr>
        <w:t>včetně</w:t>
      </w:r>
      <w:r w:rsidR="00C629E5" w:rsidRPr="00BA11E9">
        <w:rPr>
          <w:rStyle w:val="l-L2Char"/>
          <w:rFonts w:cs="Arial"/>
          <w:b w:val="0"/>
          <w:szCs w:val="22"/>
          <w:u w:val="none"/>
        </w:rPr>
        <w:t xml:space="preserve"> zajištění funkční návaznosti stavby.  </w:t>
      </w:r>
    </w:p>
    <w:p w14:paraId="57D3EFC1" w14:textId="77777777" w:rsidR="00BB1728" w:rsidRPr="00BB1728" w:rsidRDefault="0071160B" w:rsidP="000651E8">
      <w:pPr>
        <w:pStyle w:val="l-L1"/>
        <w:keepNext w:val="0"/>
        <w:numPr>
          <w:ilvl w:val="2"/>
          <w:numId w:val="60"/>
        </w:numPr>
        <w:spacing w:before="120" w:after="120"/>
        <w:jc w:val="both"/>
        <w:rPr>
          <w:rStyle w:val="l-L2Char"/>
          <w:rFonts w:cs="Arial"/>
          <w:b w:val="0"/>
          <w:i/>
          <w:color w:val="FF0000"/>
          <w:szCs w:val="22"/>
          <w:u w:val="none"/>
        </w:rPr>
      </w:pPr>
      <w:r w:rsidRPr="00BA11E9">
        <w:rPr>
          <w:rStyle w:val="l-L2Char"/>
          <w:rFonts w:cs="Arial"/>
          <w:b w:val="0"/>
          <w:szCs w:val="22"/>
          <w:u w:val="none"/>
        </w:rPr>
        <w:t>Specifikace stavby:</w:t>
      </w:r>
      <w:r w:rsidRPr="00BA11E9">
        <w:rPr>
          <w:rStyle w:val="l-L2Char"/>
          <w:rFonts w:cs="Arial"/>
          <w:szCs w:val="22"/>
          <w:u w:val="none"/>
        </w:rPr>
        <w:t xml:space="preserve"> </w:t>
      </w:r>
    </w:p>
    <w:p w14:paraId="58417728" w14:textId="77777777" w:rsidR="00996B15" w:rsidRDefault="00996B15" w:rsidP="00996B15">
      <w:pPr>
        <w:pStyle w:val="l-L1"/>
        <w:numPr>
          <w:ilvl w:val="2"/>
          <w:numId w:val="60"/>
        </w:numPr>
        <w:spacing w:before="120"/>
        <w:jc w:val="both"/>
        <w:rPr>
          <w:rStyle w:val="l-L2Char"/>
          <w:rFonts w:cs="Arial"/>
          <w:b w:val="0"/>
          <w:szCs w:val="22"/>
          <w:u w:val="none"/>
        </w:rPr>
      </w:pPr>
      <w:r w:rsidRPr="00996B15">
        <w:rPr>
          <w:rStyle w:val="l-L2Char"/>
          <w:rFonts w:cs="Arial"/>
          <w:b w:val="0"/>
          <w:szCs w:val="22"/>
          <w:u w:val="none"/>
        </w:rPr>
        <w:t xml:space="preserve">V rámci Komplexních pozemkových úprav v katastrálním území </w:t>
      </w:r>
      <w:proofErr w:type="spellStart"/>
      <w:r w:rsidRPr="00996B15">
        <w:rPr>
          <w:rStyle w:val="l-L2Char"/>
          <w:rFonts w:cs="Arial"/>
          <w:b w:val="0"/>
          <w:szCs w:val="22"/>
          <w:u w:val="none"/>
        </w:rPr>
        <w:t>Žíchovec</w:t>
      </w:r>
      <w:proofErr w:type="spellEnd"/>
      <w:r w:rsidRPr="00996B15">
        <w:rPr>
          <w:rStyle w:val="l-L2Char"/>
          <w:rFonts w:cs="Arial"/>
          <w:b w:val="0"/>
          <w:szCs w:val="22"/>
          <w:u w:val="none"/>
        </w:rPr>
        <w:t xml:space="preserve"> se jedná o revitalizaci </w:t>
      </w:r>
      <w:proofErr w:type="spellStart"/>
      <w:r w:rsidRPr="00996B15">
        <w:rPr>
          <w:rStyle w:val="l-L2Char"/>
          <w:rFonts w:cs="Arial"/>
          <w:b w:val="0"/>
          <w:szCs w:val="22"/>
          <w:u w:val="none"/>
        </w:rPr>
        <w:t>Libotyňského</w:t>
      </w:r>
      <w:proofErr w:type="spellEnd"/>
      <w:r w:rsidRPr="00996B15">
        <w:rPr>
          <w:rStyle w:val="l-L2Char"/>
          <w:rFonts w:cs="Arial"/>
          <w:b w:val="0"/>
          <w:szCs w:val="22"/>
          <w:u w:val="none"/>
        </w:rPr>
        <w:t xml:space="preserve"> potoka v úseku od silnice II/141 Prachatice-Vodňany až po ústí do Blanice. Revitalizace bude začínat ve vzdálenosti 153 m pod silnicí II/141, povede severovýchodním a dále severním směrem kolem autokempu a intravilánu obce </w:t>
      </w:r>
      <w:proofErr w:type="spellStart"/>
      <w:r w:rsidRPr="00996B15">
        <w:rPr>
          <w:rStyle w:val="l-L2Char"/>
          <w:rFonts w:cs="Arial"/>
          <w:b w:val="0"/>
          <w:szCs w:val="22"/>
          <w:u w:val="none"/>
        </w:rPr>
        <w:t>Žíchovec</w:t>
      </w:r>
      <w:proofErr w:type="spellEnd"/>
      <w:r w:rsidRPr="00996B15">
        <w:rPr>
          <w:rStyle w:val="l-L2Char"/>
          <w:rFonts w:cs="Arial"/>
          <w:b w:val="0"/>
          <w:szCs w:val="22"/>
          <w:u w:val="none"/>
        </w:rPr>
        <w:t xml:space="preserve"> a kde revitalizovaný úsek bude končit napojením na stávající koryto cca 149 m před vtokem do Blanice. Součástí revitalizace je zatrubnění původního koryta </w:t>
      </w:r>
      <w:proofErr w:type="spellStart"/>
      <w:r w:rsidRPr="00996B15">
        <w:rPr>
          <w:rStyle w:val="l-L2Char"/>
          <w:rFonts w:cs="Arial"/>
          <w:b w:val="0"/>
          <w:szCs w:val="22"/>
          <w:u w:val="none"/>
        </w:rPr>
        <w:t>Libotyňského</w:t>
      </w:r>
      <w:proofErr w:type="spellEnd"/>
      <w:r w:rsidRPr="00996B15">
        <w:rPr>
          <w:rStyle w:val="l-L2Char"/>
          <w:rFonts w:cs="Arial"/>
          <w:b w:val="0"/>
          <w:szCs w:val="22"/>
          <w:u w:val="none"/>
        </w:rPr>
        <w:t xml:space="preserve"> potoka a napojení meliorací. Součástí revitalizace je výsadba </w:t>
      </w:r>
      <w:proofErr w:type="gramStart"/>
      <w:r w:rsidRPr="00996B15">
        <w:rPr>
          <w:rStyle w:val="l-L2Char"/>
          <w:rFonts w:cs="Arial"/>
          <w:b w:val="0"/>
          <w:szCs w:val="22"/>
          <w:u w:val="none"/>
        </w:rPr>
        <w:t>zeleně</w:t>
      </w:r>
      <w:proofErr w:type="gramEnd"/>
      <w:r w:rsidRPr="00996B15">
        <w:rPr>
          <w:rStyle w:val="l-L2Char"/>
          <w:rFonts w:cs="Arial"/>
          <w:b w:val="0"/>
          <w:szCs w:val="22"/>
          <w:u w:val="none"/>
        </w:rPr>
        <w:t xml:space="preserve"> a to přirozených druhů lužních dřevin. Celková délka revitalizovaného úseku je 816 m o celkové ploše 16 101 m2.</w:t>
      </w:r>
    </w:p>
    <w:p w14:paraId="44A97853" w14:textId="538CB67B" w:rsidR="00996B15" w:rsidRPr="00996B15" w:rsidRDefault="00996B15" w:rsidP="00996B15">
      <w:pPr>
        <w:pStyle w:val="l-L1"/>
        <w:numPr>
          <w:ilvl w:val="0"/>
          <w:numId w:val="0"/>
        </w:numPr>
        <w:spacing w:before="120"/>
        <w:ind w:left="1212"/>
        <w:jc w:val="both"/>
        <w:rPr>
          <w:rStyle w:val="l-L2Char"/>
          <w:rFonts w:cs="Arial"/>
          <w:b w:val="0"/>
          <w:szCs w:val="22"/>
          <w:u w:val="none"/>
        </w:rPr>
      </w:pPr>
      <w:r w:rsidRPr="00996B15">
        <w:rPr>
          <w:rStyle w:val="l-L2Char"/>
          <w:rFonts w:cs="Arial"/>
          <w:b w:val="0"/>
          <w:szCs w:val="22"/>
          <w:u w:val="none"/>
        </w:rPr>
        <w:t>V rámci Komplexních pozemkových úprav v katastrálním území Dvorec u Dubu jde o zpracování realizačního projektu vodohospodářských opatření dle schváleného návrhu Komplexních pozemkových úprav v katastrálním území Dvorec u Dubu. Jedná se o opatření k odvádění povrchových vod z území a opatření u stávajících vodních děl. V případě opatření k odvádění povrchových vod z území se jedná o novostavbu ochranné hráze-</w:t>
      </w:r>
      <w:proofErr w:type="spellStart"/>
      <w:r w:rsidRPr="00996B15">
        <w:rPr>
          <w:rStyle w:val="l-L2Char"/>
          <w:rFonts w:cs="Arial"/>
          <w:b w:val="0"/>
          <w:szCs w:val="22"/>
          <w:u w:val="none"/>
        </w:rPr>
        <w:t>polderu</w:t>
      </w:r>
      <w:proofErr w:type="spellEnd"/>
      <w:r w:rsidRPr="00996B15">
        <w:rPr>
          <w:rStyle w:val="l-L2Char"/>
          <w:rFonts w:cs="Arial"/>
          <w:b w:val="0"/>
          <w:szCs w:val="22"/>
          <w:u w:val="none"/>
        </w:rPr>
        <w:t xml:space="preserve">, který zachytí soustředěný povrchový odtok z přilehlého zemědělského bloku. Uvažován je tzv. „polosuchý“ </w:t>
      </w:r>
      <w:proofErr w:type="spellStart"/>
      <w:r w:rsidRPr="00996B15">
        <w:rPr>
          <w:rStyle w:val="l-L2Char"/>
          <w:rFonts w:cs="Arial"/>
          <w:b w:val="0"/>
          <w:szCs w:val="22"/>
          <w:u w:val="none"/>
        </w:rPr>
        <w:t>polder</w:t>
      </w:r>
      <w:proofErr w:type="spellEnd"/>
      <w:r w:rsidRPr="00996B15">
        <w:rPr>
          <w:rStyle w:val="l-L2Char"/>
          <w:rFonts w:cs="Arial"/>
          <w:b w:val="0"/>
          <w:szCs w:val="22"/>
          <w:u w:val="none"/>
        </w:rPr>
        <w:t xml:space="preserve">. Součástí tohoto opatření je odpadový kanál O1 (rekonstrukce), odlehčovací kanál O2 (novostavba) a vtoková šachta VŠ1 (rekonstrukce). Odlehčovací kanál O2 odvede vodu z přepadávajícího bezpečnostního přelivu dále do rekonstruovaného kanálu O1 přes rekonstruovanou vtokovou šachtu. Odpadový kanál O1 dále povede až k šachtici za silnící na východní straně intravilánu Dvorce. V případě opatření u stávajících vodních děl s jedná o rekonstrukci obecního rybníka v jihozápadním cípu intravilánu. Jedná se o rekonstrukci hráze, výpustního zařízení, vybudování průjezdného bezpečnostního přelivu a odbahnění. </w:t>
      </w:r>
    </w:p>
    <w:p w14:paraId="0BDA798A" w14:textId="3479E180" w:rsidR="003659C2" w:rsidRPr="00BA11E9" w:rsidRDefault="00996B15" w:rsidP="00996B15">
      <w:pPr>
        <w:pStyle w:val="l-L1"/>
        <w:keepNext w:val="0"/>
        <w:numPr>
          <w:ilvl w:val="0"/>
          <w:numId w:val="0"/>
        </w:numPr>
        <w:spacing w:before="120" w:after="120"/>
        <w:ind w:left="1212"/>
        <w:jc w:val="both"/>
        <w:rPr>
          <w:rStyle w:val="l-L2Char"/>
          <w:rFonts w:cs="Arial"/>
          <w:b w:val="0"/>
          <w:szCs w:val="22"/>
          <w:u w:val="none"/>
        </w:rPr>
      </w:pPr>
      <w:r w:rsidRPr="00996B15">
        <w:rPr>
          <w:rStyle w:val="l-L2Char"/>
          <w:rFonts w:cs="Arial"/>
          <w:b w:val="0"/>
          <w:szCs w:val="22"/>
          <w:u w:val="none"/>
        </w:rPr>
        <w:t xml:space="preserve">V rámci Komplexních pozemkových úprav v katastrálním území </w:t>
      </w:r>
      <w:proofErr w:type="spellStart"/>
      <w:r w:rsidRPr="00996B15">
        <w:rPr>
          <w:rStyle w:val="l-L2Char"/>
          <w:rFonts w:cs="Arial"/>
          <w:b w:val="0"/>
          <w:szCs w:val="22"/>
          <w:u w:val="none"/>
        </w:rPr>
        <w:t>Smědeč</w:t>
      </w:r>
      <w:proofErr w:type="spellEnd"/>
      <w:r w:rsidRPr="00996B15">
        <w:rPr>
          <w:rStyle w:val="l-L2Char"/>
          <w:rFonts w:cs="Arial"/>
          <w:b w:val="0"/>
          <w:szCs w:val="22"/>
          <w:u w:val="none"/>
        </w:rPr>
        <w:t xml:space="preserve"> je zpracování realizačního projektu vodohospodářských opatření dle schváleného návrhu Komplexních pozemkových úprav v katastrálním území </w:t>
      </w:r>
      <w:proofErr w:type="spellStart"/>
      <w:r w:rsidRPr="00996B15">
        <w:rPr>
          <w:rStyle w:val="l-L2Char"/>
          <w:rFonts w:cs="Arial"/>
          <w:b w:val="0"/>
          <w:szCs w:val="22"/>
          <w:u w:val="none"/>
        </w:rPr>
        <w:t>Smědeč</w:t>
      </w:r>
      <w:proofErr w:type="spellEnd"/>
      <w:r w:rsidRPr="00996B15">
        <w:rPr>
          <w:rStyle w:val="l-L2Char"/>
          <w:rFonts w:cs="Arial"/>
          <w:b w:val="0"/>
          <w:szCs w:val="22"/>
          <w:u w:val="none"/>
        </w:rPr>
        <w:t xml:space="preserve">. Jedná se o vodní nádrže VN5, VN 6 a VN7. Vodní nádrž VN5 je navržena v severní části katastrálního území o výměře 9 054 m2. Celková délka nádrže je 112 m, šířka 71 m a hloubka od 0,5 m do 2,5 m. Zemní hráz je navržena tak, že bude opevněna lomovým kamenem, zatravněné břehy, bude vybudován nový betonový požerák, bezpečnostní přeliv bude opevněn lomovým kamenem do betonového lože. Vodní nádrž VN6 je navržena v jihozápadní části katastrálního území o výměře 5 601 m2. Celková délka nádrže je 86 m, šířka 58 m, hloubka od 0,5m do 1,5 m. Nádrž leží v místě původní nádrže, stávající protržená zemní hráz bude zrekonstruována a opevněna lomovým kamenem, břehy zatravněny, vybudován nový betonový požerák, bezpečnostní přeliv opevněn lomovým kamenem do betonového lože, nádrž je koncipována jako průtočná. Vodní nádrž VN7 je navržena v jižní části katastrálního území o výměře 18 299 m2. Celková délka nádrže je 216 m, šířka 115 m a hloubka od 0,5m do 3,0 m. Zemní hráz navržené nádrže bude opevněna </w:t>
      </w:r>
      <w:r w:rsidRPr="00996B15">
        <w:rPr>
          <w:rStyle w:val="l-L2Char"/>
          <w:rFonts w:cs="Arial"/>
          <w:b w:val="0"/>
          <w:szCs w:val="22"/>
          <w:u w:val="none"/>
        </w:rPr>
        <w:lastRenderedPageBreak/>
        <w:t xml:space="preserve">lomovým kamenem, zatravněné břehy, vybudován nový betonový požerák, bezpečností přeliv opevněný lomovým kamenem do betonového lože, nádrž je koncipována jako </w:t>
      </w:r>
      <w:proofErr w:type="spellStart"/>
      <w:proofErr w:type="gramStart"/>
      <w:r w:rsidRPr="00996B15">
        <w:rPr>
          <w:rStyle w:val="l-L2Char"/>
          <w:rFonts w:cs="Arial"/>
          <w:b w:val="0"/>
          <w:szCs w:val="22"/>
          <w:u w:val="none"/>
        </w:rPr>
        <w:t>průtočná.</w:t>
      </w:r>
      <w:r w:rsidR="003659C2" w:rsidRPr="00BA11E9">
        <w:rPr>
          <w:rStyle w:val="l-L2Char"/>
          <w:rFonts w:cs="Arial"/>
          <w:b w:val="0"/>
          <w:szCs w:val="22"/>
          <w:u w:val="none"/>
        </w:rPr>
        <w:t>Projektová</w:t>
      </w:r>
      <w:proofErr w:type="spellEnd"/>
      <w:proofErr w:type="gramEnd"/>
      <w:r w:rsidR="003659C2" w:rsidRPr="00BA11E9">
        <w:rPr>
          <w:rStyle w:val="l-L2Char"/>
          <w:rFonts w:cs="Arial"/>
          <w:b w:val="0"/>
          <w:szCs w:val="22"/>
          <w:u w:val="none"/>
        </w:rPr>
        <w:t xml:space="preserve"> dokumentace bude zároveň sloužit jako podklad pro realizací zadávacího řízení na výběr zhotovitele stavby.</w:t>
      </w:r>
    </w:p>
    <w:p w14:paraId="57754CF1" w14:textId="445E5AD8" w:rsidR="00152458" w:rsidRPr="00BA11E9" w:rsidRDefault="00256FEE"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EE6A0B" w:rsidRPr="00BA11E9">
        <w:rPr>
          <w:rStyle w:val="l-L2Char"/>
          <w:rFonts w:cs="Arial"/>
          <w:b w:val="0"/>
          <w:szCs w:val="22"/>
          <w:u w:val="none"/>
        </w:rPr>
        <w:t>Díla</w:t>
      </w:r>
      <w:r w:rsidRPr="00BA11E9">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BA11E9">
        <w:rPr>
          <w:rStyle w:val="l-L2Char"/>
          <w:rFonts w:cs="Arial"/>
          <w:b w:val="0"/>
          <w:szCs w:val="22"/>
          <w:u w:val="none"/>
        </w:rPr>
        <w:t>D</w:t>
      </w:r>
      <w:r w:rsidRPr="00BA11E9">
        <w:rPr>
          <w:rStyle w:val="l-L2Char"/>
          <w:rFonts w:cs="Arial"/>
          <w:b w:val="0"/>
          <w:szCs w:val="22"/>
          <w:u w:val="none"/>
        </w:rPr>
        <w:t>íla potřebné.</w:t>
      </w:r>
    </w:p>
    <w:p w14:paraId="4A15A107" w14:textId="4662FD09" w:rsidR="00722CA2" w:rsidRDefault="00AB7CC6" w:rsidP="000651E8">
      <w:pPr>
        <w:numPr>
          <w:ilvl w:val="2"/>
          <w:numId w:val="60"/>
        </w:numPr>
        <w:jc w:val="both"/>
        <w:rPr>
          <w:rStyle w:val="l-L2Char"/>
          <w:rFonts w:cs="Arial"/>
          <w:szCs w:val="22"/>
        </w:rPr>
      </w:pPr>
      <w:r w:rsidRPr="00BA11E9">
        <w:rPr>
          <w:rStyle w:val="l-L2Char"/>
          <w:rFonts w:cs="Arial"/>
          <w:szCs w:val="22"/>
        </w:rPr>
        <w:t>Projektová dokumentace</w:t>
      </w:r>
      <w:r w:rsidR="00722CA2" w:rsidRPr="00BA11E9">
        <w:rPr>
          <w:rStyle w:val="l-L2Char"/>
          <w:rFonts w:cs="Arial"/>
          <w:szCs w:val="22"/>
        </w:rPr>
        <w:t xml:space="preserve"> bude dodán</w:t>
      </w:r>
      <w:r w:rsidRPr="00BA11E9">
        <w:rPr>
          <w:rStyle w:val="l-L2Char"/>
          <w:rFonts w:cs="Arial"/>
          <w:szCs w:val="22"/>
        </w:rPr>
        <w:t>a</w:t>
      </w:r>
      <w:r w:rsidR="00722CA2" w:rsidRPr="00BA11E9">
        <w:rPr>
          <w:rStyle w:val="l-L2Char"/>
          <w:rFonts w:cs="Arial"/>
          <w:szCs w:val="22"/>
        </w:rPr>
        <w:t xml:space="preserve"> objednateli v</w:t>
      </w:r>
      <w:r w:rsidR="00722CA2" w:rsidRPr="00BA11E9">
        <w:rPr>
          <w:rStyle w:val="l-L2Char"/>
          <w:rFonts w:cs="Arial"/>
          <w:szCs w:val="22"/>
          <w:lang w:eastAsia="en-US"/>
        </w:rPr>
        <w:t xml:space="preserve"> </w:t>
      </w:r>
      <w:r w:rsidR="00722CA2" w:rsidRPr="00BA11E9">
        <w:rPr>
          <w:rStyle w:val="l-L2Char"/>
          <w:rFonts w:cs="Arial"/>
          <w:szCs w:val="22"/>
        </w:rPr>
        <w:t>6</w:t>
      </w:r>
      <w:r w:rsidR="00722CA2" w:rsidRPr="00BA11E9">
        <w:rPr>
          <w:rStyle w:val="l-L2Char"/>
          <w:rFonts w:cs="Arial"/>
          <w:szCs w:val="22"/>
          <w:lang w:eastAsia="en-US"/>
        </w:rPr>
        <w:t xml:space="preserve"> vyhotoveních</w:t>
      </w:r>
      <w:r w:rsidR="00722CA2" w:rsidRPr="00BA11E9">
        <w:rPr>
          <w:rStyle w:val="l-L2Char"/>
          <w:rFonts w:cs="Arial"/>
          <w:szCs w:val="22"/>
        </w:rPr>
        <w:t xml:space="preserve"> v</w:t>
      </w:r>
      <w:r w:rsidR="00722CA2" w:rsidRPr="00BA11E9">
        <w:rPr>
          <w:rStyle w:val="l-L2Char"/>
          <w:rFonts w:cs="Arial"/>
          <w:szCs w:val="22"/>
          <w:lang w:eastAsia="en-US"/>
        </w:rPr>
        <w:t xml:space="preserve"> písemné</w:t>
      </w:r>
      <w:r w:rsidR="00722CA2" w:rsidRPr="00BA11E9">
        <w:rPr>
          <w:rStyle w:val="l-L2Char"/>
          <w:rFonts w:cs="Arial"/>
          <w:szCs w:val="22"/>
        </w:rPr>
        <w:t xml:space="preserve"> podobě </w:t>
      </w:r>
      <w:r w:rsidR="00722CA2" w:rsidRPr="00BA11E9">
        <w:rPr>
          <w:rStyle w:val="l-L2Char"/>
          <w:rFonts w:cs="Arial"/>
          <w:szCs w:val="22"/>
          <w:lang w:eastAsia="en-US"/>
        </w:rPr>
        <w:t xml:space="preserve">a 1 vyhotovení </w:t>
      </w:r>
      <w:r w:rsidR="00722CA2" w:rsidRPr="00BA11E9">
        <w:rPr>
          <w:rStyle w:val="l-L2Char"/>
          <w:rFonts w:cs="Arial"/>
          <w:szCs w:val="22"/>
        </w:rPr>
        <w:t>na CD ve formátu „</w:t>
      </w:r>
      <w:proofErr w:type="spellStart"/>
      <w:r w:rsidR="00722CA2" w:rsidRPr="00BA11E9">
        <w:rPr>
          <w:rStyle w:val="l-L2Char"/>
          <w:rFonts w:cs="Arial"/>
          <w:szCs w:val="22"/>
          <w:lang w:eastAsia="en-US"/>
        </w:rPr>
        <w:t>pdf</w:t>
      </w:r>
      <w:proofErr w:type="spellEnd"/>
      <w:r w:rsidR="00722CA2" w:rsidRPr="00BA11E9">
        <w:rPr>
          <w:rStyle w:val="l-L2Char"/>
          <w:rFonts w:cs="Arial"/>
          <w:szCs w:val="22"/>
          <w:lang w:eastAsia="en-US"/>
        </w:rPr>
        <w:t>“</w:t>
      </w:r>
      <w:r w:rsidR="00B70B1E" w:rsidRPr="00BA11E9">
        <w:rPr>
          <w:rStyle w:val="l-L2Char"/>
          <w:rFonts w:cs="Arial"/>
          <w:szCs w:val="22"/>
          <w:lang w:eastAsia="en-US"/>
        </w:rPr>
        <w:t xml:space="preserve"> a „</w:t>
      </w:r>
      <w:proofErr w:type="spellStart"/>
      <w:r w:rsidR="00B70B1E" w:rsidRPr="00BA11E9">
        <w:rPr>
          <w:rStyle w:val="l-L2Char"/>
          <w:rFonts w:cs="Arial"/>
          <w:szCs w:val="22"/>
          <w:lang w:eastAsia="en-US"/>
        </w:rPr>
        <w:t>dwg</w:t>
      </w:r>
      <w:proofErr w:type="spellEnd"/>
      <w:r w:rsidR="00B70B1E" w:rsidRPr="00BA11E9">
        <w:rPr>
          <w:rStyle w:val="l-L2Char"/>
          <w:rFonts w:cs="Arial"/>
          <w:szCs w:val="22"/>
        </w:rPr>
        <w:t>“</w:t>
      </w:r>
      <w:r w:rsidR="00722CA2" w:rsidRPr="00BA11E9">
        <w:rPr>
          <w:rStyle w:val="l-L2Char"/>
          <w:rFonts w:cs="Arial"/>
          <w:szCs w:val="22"/>
        </w:rPr>
        <w:t xml:space="preserve"> </w:t>
      </w:r>
      <w:r w:rsidR="00523C78" w:rsidRPr="002030CF">
        <w:rPr>
          <w:rFonts w:cs="Arial"/>
          <w:szCs w:val="22"/>
        </w:rPr>
        <w:t>a se soupisem prací s výkazem výměr a rozpočtem ve formátu „unixml“ (specifikace na www.unixml.cz)</w:t>
      </w:r>
      <w:r w:rsidR="00523C78" w:rsidRPr="00523C78">
        <w:rPr>
          <w:rFonts w:cs="Arial"/>
          <w:szCs w:val="22"/>
        </w:rPr>
        <w:t xml:space="preserve"> </w:t>
      </w:r>
      <w:r w:rsidR="00722CA2" w:rsidRPr="00BA11E9">
        <w:rPr>
          <w:rStyle w:val="l-L2Char"/>
          <w:rFonts w:cs="Arial"/>
          <w:szCs w:val="22"/>
        </w:rPr>
        <w:t xml:space="preserve"> pro každou </w:t>
      </w:r>
      <w:r w:rsidR="00B70B1E" w:rsidRPr="00BA11E9">
        <w:rPr>
          <w:rStyle w:val="l-L2Char"/>
          <w:rFonts w:cs="Arial"/>
          <w:szCs w:val="22"/>
          <w:lang w:eastAsia="en-US"/>
        </w:rPr>
        <w:t>stavbu</w:t>
      </w:r>
      <w:r w:rsidR="00722CA2" w:rsidRPr="00BA11E9">
        <w:rPr>
          <w:rStyle w:val="l-L2Char"/>
          <w:rFonts w:cs="Arial"/>
          <w:szCs w:val="22"/>
        </w:rPr>
        <w:t xml:space="preserve"> zvlášť.</w:t>
      </w:r>
    </w:p>
    <w:p w14:paraId="3892E2DB" w14:textId="77777777" w:rsidR="00382CAA" w:rsidRPr="00BA11E9" w:rsidRDefault="00382CAA" w:rsidP="00382CAA">
      <w:pPr>
        <w:ind w:left="1212"/>
        <w:jc w:val="both"/>
        <w:rPr>
          <w:rStyle w:val="l-L2Char"/>
          <w:rFonts w:cs="Arial"/>
          <w:szCs w:val="22"/>
        </w:rPr>
      </w:pPr>
    </w:p>
    <w:p w14:paraId="3ACF5D77" w14:textId="4CA265A0" w:rsidR="00F829EA" w:rsidRPr="00BA11E9" w:rsidRDefault="00F829EA" w:rsidP="009E6563">
      <w:pPr>
        <w:pStyle w:val="l-L1"/>
        <w:keepNext w:val="0"/>
        <w:numPr>
          <w:ilvl w:val="1"/>
          <w:numId w:val="60"/>
        </w:numPr>
        <w:spacing w:before="120" w:after="120"/>
        <w:jc w:val="left"/>
        <w:rPr>
          <w:rStyle w:val="l-L2Char"/>
          <w:rFonts w:cs="Arial"/>
          <w:szCs w:val="22"/>
          <w:u w:val="none"/>
        </w:rPr>
      </w:pPr>
      <w:r w:rsidRPr="00BA11E9">
        <w:rPr>
          <w:rStyle w:val="l-L2Char"/>
          <w:rFonts w:cs="Arial"/>
          <w:szCs w:val="22"/>
          <w:u w:val="none"/>
        </w:rPr>
        <w:t xml:space="preserve">Podklady nezbytné pro tvorbu </w:t>
      </w:r>
      <w:r w:rsidR="00DC2688" w:rsidRPr="00BA11E9">
        <w:rPr>
          <w:rStyle w:val="l-L2Char"/>
          <w:rFonts w:cs="Arial"/>
          <w:szCs w:val="22"/>
          <w:u w:val="none"/>
        </w:rPr>
        <w:t>Díla</w:t>
      </w:r>
      <w:r w:rsidRPr="00BA11E9">
        <w:rPr>
          <w:rStyle w:val="l-L2Char"/>
          <w:rFonts w:cs="Arial"/>
          <w:szCs w:val="22"/>
          <w:u w:val="none"/>
        </w:rPr>
        <w:t>:</w:t>
      </w:r>
    </w:p>
    <w:p w14:paraId="4041627E" w14:textId="0D217D40" w:rsidR="00B94443" w:rsidRPr="00BA11E9" w:rsidRDefault="00B94443" w:rsidP="004746F3">
      <w:pPr>
        <w:pStyle w:val="l-L1"/>
        <w:keepNext w:val="0"/>
        <w:numPr>
          <w:ilvl w:val="0"/>
          <w:numId w:val="0"/>
        </w:numPr>
        <w:spacing w:before="120" w:after="120"/>
        <w:ind w:left="1276"/>
        <w:jc w:val="both"/>
        <w:rPr>
          <w:rStyle w:val="l-L2Char"/>
          <w:rFonts w:cs="Arial"/>
          <w:szCs w:val="22"/>
        </w:rPr>
      </w:pPr>
      <w:r w:rsidRPr="00BA11E9">
        <w:rPr>
          <w:rStyle w:val="l-L2Char"/>
          <w:rFonts w:cs="Arial"/>
          <w:szCs w:val="22"/>
        </w:rPr>
        <w:t>Zhotovitel je povinen</w:t>
      </w:r>
      <w:r w:rsidRPr="004746F3">
        <w:rPr>
          <w:rStyle w:val="l-L2Char"/>
          <w:rFonts w:cs="Arial"/>
          <w:b w:val="0"/>
          <w:szCs w:val="22"/>
          <w:u w:val="none"/>
        </w:rPr>
        <w:t xml:space="preserve"> </w:t>
      </w:r>
      <w:r w:rsidRPr="00BA11E9">
        <w:rPr>
          <w:rStyle w:val="l-L2Char"/>
          <w:rFonts w:cs="Arial"/>
          <w:b w:val="0"/>
          <w:szCs w:val="22"/>
          <w:u w:val="none"/>
        </w:rPr>
        <w:t xml:space="preserve">vyhotovit </w:t>
      </w:r>
      <w:r w:rsidR="008D5567" w:rsidRPr="00BA11E9">
        <w:rPr>
          <w:rStyle w:val="l-L2Char"/>
          <w:rFonts w:cs="Arial"/>
          <w:b w:val="0"/>
          <w:szCs w:val="22"/>
          <w:u w:val="none"/>
        </w:rPr>
        <w:t xml:space="preserve">projektovou </w:t>
      </w:r>
      <w:r w:rsidRPr="00BA11E9">
        <w:rPr>
          <w:rStyle w:val="l-L2Char"/>
          <w:rFonts w:cs="Arial"/>
          <w:b w:val="0"/>
          <w:szCs w:val="22"/>
          <w:u w:val="none"/>
        </w:rPr>
        <w:t xml:space="preserve">dokumentaci dle níže uvedených podkladů: </w:t>
      </w:r>
    </w:p>
    <w:p w14:paraId="276C4175" w14:textId="6C45C584" w:rsidR="00B94443" w:rsidRPr="00BA11E9" w:rsidRDefault="00B94443">
      <w:pPr>
        <w:pStyle w:val="l-L1"/>
        <w:keepNext w:val="0"/>
        <w:numPr>
          <w:ilvl w:val="2"/>
          <w:numId w:val="60"/>
        </w:numPr>
        <w:spacing w:before="120" w:after="120"/>
        <w:jc w:val="left"/>
        <w:rPr>
          <w:rStyle w:val="l-L2Char"/>
          <w:rFonts w:cs="Arial"/>
          <w:szCs w:val="22"/>
          <w:u w:val="none"/>
        </w:rPr>
      </w:pPr>
      <w:r w:rsidRPr="00BA11E9">
        <w:rPr>
          <w:rStyle w:val="l-L2Char"/>
          <w:rFonts w:cs="Arial"/>
          <w:szCs w:val="22"/>
          <w:u w:val="none"/>
        </w:rPr>
        <w:t xml:space="preserve">Dokumentační základna </w:t>
      </w:r>
      <w:r w:rsidR="00DC2688" w:rsidRPr="00BA11E9">
        <w:rPr>
          <w:rStyle w:val="l-L2Char"/>
          <w:rFonts w:cs="Arial"/>
          <w:szCs w:val="22"/>
          <w:u w:val="none"/>
        </w:rPr>
        <w:t>Díla</w:t>
      </w:r>
      <w:r w:rsidR="00A14402" w:rsidRPr="00BA11E9">
        <w:rPr>
          <w:rStyle w:val="l-L2Char"/>
          <w:rFonts w:cs="Arial"/>
          <w:szCs w:val="22"/>
          <w:u w:val="none"/>
        </w:rPr>
        <w:t xml:space="preserve"> (podklady pro zpracování projektové dokumentace):</w:t>
      </w:r>
    </w:p>
    <w:p w14:paraId="7F17FC7E" w14:textId="2C8E5C10" w:rsidR="00F829EA" w:rsidRPr="00F140E5" w:rsidRDefault="00F140E5" w:rsidP="00B70B1E">
      <w:pPr>
        <w:pStyle w:val="l-L1"/>
        <w:keepNext w:val="0"/>
        <w:numPr>
          <w:ilvl w:val="0"/>
          <w:numId w:val="0"/>
        </w:numPr>
        <w:spacing w:before="120" w:after="120"/>
        <w:ind w:left="1212"/>
        <w:jc w:val="left"/>
        <w:rPr>
          <w:rStyle w:val="l-L2Char"/>
          <w:rFonts w:cs="Arial"/>
          <w:szCs w:val="22"/>
          <w:u w:val="none"/>
        </w:rPr>
      </w:pPr>
      <w:proofErr w:type="spellStart"/>
      <w:r w:rsidRPr="00F140E5">
        <w:rPr>
          <w:rFonts w:ascii="Arial" w:hAnsi="Arial" w:cs="Arial"/>
          <w:szCs w:val="22"/>
          <w:u w:val="none"/>
          <w:lang w:val="en-US"/>
        </w:rPr>
        <w:t>Informace</w:t>
      </w:r>
      <w:proofErr w:type="spellEnd"/>
      <w:r w:rsidRPr="00F140E5">
        <w:rPr>
          <w:rFonts w:ascii="Arial" w:hAnsi="Arial" w:cs="Arial"/>
          <w:szCs w:val="22"/>
          <w:u w:val="none"/>
          <w:lang w:val="en-US"/>
        </w:rPr>
        <w:t xml:space="preserve"> </w:t>
      </w:r>
      <w:proofErr w:type="spellStart"/>
      <w:r w:rsidRPr="00F140E5">
        <w:rPr>
          <w:rFonts w:ascii="Arial" w:hAnsi="Arial" w:cs="Arial"/>
          <w:szCs w:val="22"/>
          <w:u w:val="none"/>
          <w:lang w:val="en-US"/>
        </w:rPr>
        <w:t>katastru</w:t>
      </w:r>
      <w:proofErr w:type="spellEnd"/>
      <w:r w:rsidRPr="00F140E5">
        <w:rPr>
          <w:rFonts w:ascii="Arial" w:hAnsi="Arial" w:cs="Arial"/>
          <w:szCs w:val="22"/>
          <w:u w:val="none"/>
          <w:lang w:val="en-US"/>
        </w:rPr>
        <w:t xml:space="preserve"> </w:t>
      </w:r>
      <w:proofErr w:type="spellStart"/>
      <w:r w:rsidRPr="00F140E5">
        <w:rPr>
          <w:rFonts w:ascii="Arial" w:hAnsi="Arial" w:cs="Arial"/>
          <w:szCs w:val="22"/>
          <w:u w:val="none"/>
          <w:lang w:val="en-US"/>
        </w:rPr>
        <w:t>nemovitostí</w:t>
      </w:r>
      <w:proofErr w:type="spellEnd"/>
      <w:r w:rsidRPr="00F140E5">
        <w:rPr>
          <w:rFonts w:ascii="Arial" w:hAnsi="Arial" w:cs="Arial"/>
          <w:szCs w:val="22"/>
          <w:u w:val="none"/>
          <w:lang w:val="en-US"/>
        </w:rPr>
        <w:t xml:space="preserve"> a DKM</w:t>
      </w:r>
      <w:r>
        <w:rPr>
          <w:rFonts w:ascii="Arial" w:hAnsi="Arial" w:cs="Arial"/>
          <w:szCs w:val="22"/>
          <w:u w:val="none"/>
          <w:lang w:val="en-US"/>
        </w:rPr>
        <w:t xml:space="preserve"> v </w:t>
      </w:r>
      <w:proofErr w:type="spellStart"/>
      <w:r>
        <w:rPr>
          <w:rFonts w:ascii="Arial" w:hAnsi="Arial" w:cs="Arial"/>
          <w:szCs w:val="22"/>
          <w:u w:val="none"/>
          <w:lang w:val="en-US"/>
        </w:rPr>
        <w:t>katastrálním</w:t>
      </w:r>
      <w:proofErr w:type="spellEnd"/>
      <w:r>
        <w:rPr>
          <w:rFonts w:ascii="Arial" w:hAnsi="Arial" w:cs="Arial"/>
          <w:szCs w:val="22"/>
          <w:u w:val="none"/>
          <w:lang w:val="en-US"/>
        </w:rPr>
        <w:t xml:space="preserve"> </w:t>
      </w:r>
      <w:proofErr w:type="spellStart"/>
      <w:r>
        <w:rPr>
          <w:rFonts w:ascii="Arial" w:hAnsi="Arial" w:cs="Arial"/>
          <w:szCs w:val="22"/>
          <w:u w:val="none"/>
          <w:lang w:val="en-US"/>
        </w:rPr>
        <w:t>území</w:t>
      </w:r>
      <w:proofErr w:type="spellEnd"/>
      <w:r>
        <w:rPr>
          <w:rFonts w:ascii="Arial" w:hAnsi="Arial" w:cs="Arial"/>
          <w:szCs w:val="22"/>
          <w:u w:val="none"/>
          <w:lang w:val="en-US"/>
        </w:rPr>
        <w:t xml:space="preserve"> </w:t>
      </w:r>
      <w:proofErr w:type="spellStart"/>
      <w:r w:rsidR="00996B15">
        <w:rPr>
          <w:rFonts w:ascii="Arial" w:hAnsi="Arial" w:cs="Arial"/>
          <w:szCs w:val="22"/>
          <w:u w:val="none"/>
          <w:lang w:val="en-US"/>
        </w:rPr>
        <w:t>Žíchovec</w:t>
      </w:r>
      <w:proofErr w:type="spellEnd"/>
      <w:r>
        <w:rPr>
          <w:rFonts w:ascii="Arial" w:hAnsi="Arial" w:cs="Arial"/>
          <w:szCs w:val="22"/>
          <w:u w:val="none"/>
          <w:lang w:val="en-US"/>
        </w:rPr>
        <w:t>,</w:t>
      </w:r>
      <w:r w:rsidR="00996B15">
        <w:rPr>
          <w:rFonts w:ascii="Arial" w:hAnsi="Arial" w:cs="Arial"/>
          <w:szCs w:val="22"/>
          <w:u w:val="none"/>
          <w:lang w:val="en-US"/>
        </w:rPr>
        <w:t xml:space="preserve"> </w:t>
      </w:r>
      <w:proofErr w:type="spellStart"/>
      <w:r w:rsidR="00996B15">
        <w:rPr>
          <w:rFonts w:ascii="Arial" w:hAnsi="Arial" w:cs="Arial"/>
          <w:szCs w:val="22"/>
          <w:u w:val="none"/>
          <w:lang w:val="en-US"/>
        </w:rPr>
        <w:t>Dvorec</w:t>
      </w:r>
      <w:proofErr w:type="spellEnd"/>
      <w:r w:rsidR="00996B15">
        <w:rPr>
          <w:rFonts w:ascii="Arial" w:hAnsi="Arial" w:cs="Arial"/>
          <w:szCs w:val="22"/>
          <w:u w:val="none"/>
          <w:lang w:val="en-US"/>
        </w:rPr>
        <w:t xml:space="preserve"> u </w:t>
      </w:r>
      <w:proofErr w:type="spellStart"/>
      <w:r w:rsidR="00996B15">
        <w:rPr>
          <w:rFonts w:ascii="Arial" w:hAnsi="Arial" w:cs="Arial"/>
          <w:szCs w:val="22"/>
          <w:u w:val="none"/>
          <w:lang w:val="en-US"/>
        </w:rPr>
        <w:t>Dubu</w:t>
      </w:r>
      <w:proofErr w:type="spellEnd"/>
      <w:r w:rsidR="00996B15">
        <w:rPr>
          <w:rFonts w:ascii="Arial" w:hAnsi="Arial" w:cs="Arial"/>
          <w:szCs w:val="22"/>
          <w:u w:val="none"/>
          <w:lang w:val="en-US"/>
        </w:rPr>
        <w:t xml:space="preserve"> a</w:t>
      </w:r>
      <w:r>
        <w:rPr>
          <w:rFonts w:ascii="Arial" w:hAnsi="Arial" w:cs="Arial"/>
          <w:szCs w:val="22"/>
          <w:u w:val="none"/>
          <w:lang w:val="en-US"/>
        </w:rPr>
        <w:t xml:space="preserve"> </w:t>
      </w:r>
      <w:proofErr w:type="spellStart"/>
      <w:r>
        <w:rPr>
          <w:rFonts w:ascii="Arial" w:hAnsi="Arial" w:cs="Arial"/>
          <w:szCs w:val="22"/>
          <w:u w:val="none"/>
          <w:lang w:val="en-US"/>
        </w:rPr>
        <w:t>Smědeč</w:t>
      </w:r>
      <w:proofErr w:type="spellEnd"/>
    </w:p>
    <w:p w14:paraId="3F04E1B9" w14:textId="77777777" w:rsidR="009D7190" w:rsidRDefault="00F829EA" w:rsidP="009D7190">
      <w:pPr>
        <w:pStyle w:val="l-L1"/>
        <w:keepNext w:val="0"/>
        <w:numPr>
          <w:ilvl w:val="2"/>
          <w:numId w:val="60"/>
        </w:numPr>
        <w:spacing w:before="120" w:after="120"/>
        <w:jc w:val="left"/>
        <w:rPr>
          <w:rStyle w:val="l-L2Char"/>
          <w:rFonts w:cs="Arial"/>
          <w:szCs w:val="22"/>
          <w:u w:val="none"/>
        </w:rPr>
      </w:pPr>
      <w:r w:rsidRPr="00BA11E9">
        <w:rPr>
          <w:rStyle w:val="l-L2Char"/>
          <w:rFonts w:cs="Arial"/>
          <w:szCs w:val="22"/>
          <w:u w:val="none"/>
        </w:rPr>
        <w:t>Plán společných zařízení:</w:t>
      </w:r>
    </w:p>
    <w:p w14:paraId="62B7D2A3" w14:textId="51989997" w:rsidR="00152458" w:rsidRDefault="00F140E5" w:rsidP="009D7190">
      <w:pPr>
        <w:pStyle w:val="l-L1"/>
        <w:keepNext w:val="0"/>
        <w:numPr>
          <w:ilvl w:val="0"/>
          <w:numId w:val="0"/>
        </w:numPr>
        <w:spacing w:before="120" w:after="120"/>
        <w:ind w:left="1212"/>
        <w:jc w:val="left"/>
        <w:rPr>
          <w:rStyle w:val="l-L2Char"/>
          <w:rFonts w:cs="Arial"/>
          <w:szCs w:val="22"/>
          <w:u w:val="none"/>
        </w:rPr>
      </w:pPr>
      <w:r w:rsidRPr="009D7190">
        <w:rPr>
          <w:rStyle w:val="l-L2Char"/>
          <w:rFonts w:cs="Arial"/>
          <w:szCs w:val="22"/>
          <w:u w:val="none"/>
        </w:rPr>
        <w:t xml:space="preserve">Plán společných zařízení komplexních pozemkových úprav v katastrálním území </w:t>
      </w:r>
      <w:proofErr w:type="spellStart"/>
      <w:r w:rsidR="00996B15">
        <w:rPr>
          <w:rStyle w:val="l-L2Char"/>
          <w:rFonts w:cs="Arial"/>
          <w:szCs w:val="22"/>
          <w:u w:val="none"/>
        </w:rPr>
        <w:t>Žíchovec</w:t>
      </w:r>
      <w:proofErr w:type="spellEnd"/>
    </w:p>
    <w:p w14:paraId="4E2D039E" w14:textId="63346022" w:rsidR="009D7190" w:rsidRDefault="009D7190" w:rsidP="009D7190">
      <w:pPr>
        <w:pStyle w:val="l-L1"/>
        <w:keepNext w:val="0"/>
        <w:numPr>
          <w:ilvl w:val="0"/>
          <w:numId w:val="0"/>
        </w:numPr>
        <w:spacing w:before="120" w:after="120"/>
        <w:ind w:left="1212"/>
        <w:jc w:val="left"/>
        <w:rPr>
          <w:rStyle w:val="l-L2Char"/>
          <w:rFonts w:cs="Arial"/>
          <w:szCs w:val="22"/>
          <w:u w:val="none"/>
        </w:rPr>
      </w:pPr>
      <w:r w:rsidRPr="009D7190">
        <w:rPr>
          <w:rStyle w:val="l-L2Char"/>
          <w:rFonts w:cs="Arial"/>
          <w:szCs w:val="22"/>
          <w:u w:val="none"/>
        </w:rPr>
        <w:t xml:space="preserve">Plán společných zařízení komplexních pozemkových úprav v katastrálním území </w:t>
      </w:r>
      <w:r w:rsidR="00996B15">
        <w:rPr>
          <w:rStyle w:val="l-L2Char"/>
          <w:rFonts w:cs="Arial"/>
          <w:szCs w:val="22"/>
          <w:u w:val="none"/>
        </w:rPr>
        <w:t>Dvorec u Dubu</w:t>
      </w:r>
    </w:p>
    <w:p w14:paraId="6DAB5542" w14:textId="795C4F41" w:rsidR="009D7190" w:rsidRPr="009D7190" w:rsidRDefault="009D7190" w:rsidP="009D7190">
      <w:pPr>
        <w:pStyle w:val="l-L1"/>
        <w:keepNext w:val="0"/>
        <w:numPr>
          <w:ilvl w:val="0"/>
          <w:numId w:val="0"/>
        </w:numPr>
        <w:spacing w:before="120" w:after="120"/>
        <w:ind w:left="1212"/>
        <w:jc w:val="left"/>
        <w:rPr>
          <w:rFonts w:ascii="Arial" w:hAnsi="Arial" w:cs="Arial"/>
          <w:szCs w:val="22"/>
          <w:u w:val="none"/>
        </w:rPr>
      </w:pPr>
      <w:r w:rsidRPr="009D7190">
        <w:rPr>
          <w:rStyle w:val="l-L2Char"/>
          <w:rFonts w:cs="Arial"/>
          <w:szCs w:val="22"/>
          <w:u w:val="none"/>
        </w:rPr>
        <w:t xml:space="preserve">Plán společných zařízení komplexních pozemkových úprav v katastrálním území </w:t>
      </w:r>
      <w:proofErr w:type="spellStart"/>
      <w:r w:rsidR="00996B15">
        <w:rPr>
          <w:rStyle w:val="l-L2Char"/>
          <w:rFonts w:cs="Arial"/>
          <w:szCs w:val="22"/>
          <w:u w:val="none"/>
        </w:rPr>
        <w:t>Smědeč</w:t>
      </w:r>
      <w:proofErr w:type="spellEnd"/>
    </w:p>
    <w:p w14:paraId="02395CD7" w14:textId="77777777" w:rsidR="009D7190" w:rsidRPr="009D7190" w:rsidRDefault="009D7190" w:rsidP="009D7190">
      <w:pPr>
        <w:pStyle w:val="l-L1"/>
        <w:keepNext w:val="0"/>
        <w:numPr>
          <w:ilvl w:val="0"/>
          <w:numId w:val="0"/>
        </w:numPr>
        <w:spacing w:before="120" w:after="120"/>
        <w:ind w:left="1212"/>
        <w:jc w:val="left"/>
        <w:rPr>
          <w:rFonts w:ascii="Arial" w:hAnsi="Arial" w:cs="Arial"/>
          <w:szCs w:val="22"/>
          <w:u w:val="none"/>
        </w:rPr>
      </w:pPr>
    </w:p>
    <w:p w14:paraId="00BC2D93" w14:textId="77777777" w:rsidR="009D7190" w:rsidRPr="009D7190" w:rsidRDefault="009D7190" w:rsidP="009D7190">
      <w:pPr>
        <w:pStyle w:val="l-L1"/>
        <w:keepNext w:val="0"/>
        <w:numPr>
          <w:ilvl w:val="0"/>
          <w:numId w:val="0"/>
        </w:numPr>
        <w:spacing w:before="120" w:after="120"/>
        <w:ind w:left="1212"/>
        <w:jc w:val="left"/>
        <w:rPr>
          <w:rFonts w:ascii="Arial" w:hAnsi="Arial" w:cs="Arial"/>
          <w:szCs w:val="22"/>
          <w:u w:val="none"/>
        </w:rPr>
      </w:pPr>
    </w:p>
    <w:p w14:paraId="24EA1570" w14:textId="1E4EFABF" w:rsidR="00523C78" w:rsidRDefault="00523C78" w:rsidP="0047679A">
      <w:pPr>
        <w:pStyle w:val="l-L1"/>
        <w:keepNext w:val="0"/>
        <w:numPr>
          <w:ilvl w:val="0"/>
          <w:numId w:val="0"/>
        </w:numPr>
        <w:spacing w:before="120" w:after="120"/>
        <w:ind w:left="720"/>
        <w:jc w:val="left"/>
        <w:rPr>
          <w:rFonts w:ascii="Arial" w:hAnsi="Arial" w:cs="Arial"/>
          <w:szCs w:val="22"/>
        </w:rPr>
      </w:pPr>
    </w:p>
    <w:p w14:paraId="56F6241D" w14:textId="7985C49C" w:rsidR="00523C78" w:rsidRDefault="00523C78" w:rsidP="0047679A">
      <w:pPr>
        <w:pStyle w:val="l-L1"/>
        <w:keepNext w:val="0"/>
        <w:numPr>
          <w:ilvl w:val="0"/>
          <w:numId w:val="0"/>
        </w:numPr>
        <w:spacing w:before="120" w:after="120"/>
        <w:ind w:left="720"/>
        <w:jc w:val="left"/>
        <w:rPr>
          <w:rFonts w:ascii="Arial" w:hAnsi="Arial" w:cs="Arial"/>
          <w:szCs w:val="22"/>
        </w:rPr>
      </w:pPr>
    </w:p>
    <w:p w14:paraId="1BD49028" w14:textId="7D96B124" w:rsidR="00523C78" w:rsidRDefault="00523C78" w:rsidP="0047679A">
      <w:pPr>
        <w:pStyle w:val="l-L1"/>
        <w:keepNext w:val="0"/>
        <w:numPr>
          <w:ilvl w:val="0"/>
          <w:numId w:val="0"/>
        </w:numPr>
        <w:spacing w:before="120" w:after="120"/>
        <w:ind w:left="720"/>
        <w:jc w:val="left"/>
        <w:rPr>
          <w:rFonts w:ascii="Arial" w:hAnsi="Arial" w:cs="Arial"/>
          <w:szCs w:val="22"/>
        </w:rPr>
      </w:pPr>
    </w:p>
    <w:p w14:paraId="1916B248" w14:textId="3DDCB908" w:rsidR="00523C78" w:rsidRDefault="00523C78" w:rsidP="0047679A">
      <w:pPr>
        <w:pStyle w:val="l-L1"/>
        <w:keepNext w:val="0"/>
        <w:numPr>
          <w:ilvl w:val="0"/>
          <w:numId w:val="0"/>
        </w:numPr>
        <w:spacing w:before="120" w:after="120"/>
        <w:ind w:left="720"/>
        <w:jc w:val="left"/>
        <w:rPr>
          <w:rFonts w:ascii="Arial" w:hAnsi="Arial" w:cs="Arial"/>
          <w:szCs w:val="22"/>
        </w:rPr>
      </w:pPr>
    </w:p>
    <w:p w14:paraId="57B33442" w14:textId="79830BBE" w:rsidR="00523C78" w:rsidRDefault="00523C78" w:rsidP="0047679A">
      <w:pPr>
        <w:pStyle w:val="l-L1"/>
        <w:keepNext w:val="0"/>
        <w:numPr>
          <w:ilvl w:val="0"/>
          <w:numId w:val="0"/>
        </w:numPr>
        <w:spacing w:before="120" w:after="120"/>
        <w:ind w:left="720"/>
        <w:jc w:val="left"/>
        <w:rPr>
          <w:rFonts w:ascii="Arial" w:hAnsi="Arial" w:cs="Arial"/>
          <w:szCs w:val="22"/>
        </w:rPr>
      </w:pPr>
    </w:p>
    <w:p w14:paraId="336667F8" w14:textId="300FA686" w:rsidR="00523C78" w:rsidRDefault="00523C78" w:rsidP="0047679A">
      <w:pPr>
        <w:pStyle w:val="l-L1"/>
        <w:keepNext w:val="0"/>
        <w:numPr>
          <w:ilvl w:val="0"/>
          <w:numId w:val="0"/>
        </w:numPr>
        <w:spacing w:before="120" w:after="120"/>
        <w:ind w:left="720"/>
        <w:jc w:val="left"/>
        <w:rPr>
          <w:rFonts w:ascii="Arial" w:hAnsi="Arial" w:cs="Arial"/>
          <w:szCs w:val="22"/>
        </w:rPr>
      </w:pPr>
    </w:p>
    <w:p w14:paraId="63742A9C" w14:textId="78E40546" w:rsidR="00523C78" w:rsidRDefault="00523C78" w:rsidP="0047679A">
      <w:pPr>
        <w:pStyle w:val="l-L1"/>
        <w:keepNext w:val="0"/>
        <w:numPr>
          <w:ilvl w:val="0"/>
          <w:numId w:val="0"/>
        </w:numPr>
        <w:spacing w:before="120" w:after="120"/>
        <w:ind w:left="720"/>
        <w:jc w:val="left"/>
        <w:rPr>
          <w:rFonts w:ascii="Arial" w:hAnsi="Arial" w:cs="Arial"/>
          <w:szCs w:val="22"/>
        </w:rPr>
      </w:pPr>
    </w:p>
    <w:p w14:paraId="5EAB3CB9" w14:textId="4C564257" w:rsidR="00523C78" w:rsidRDefault="00523C78" w:rsidP="0047679A">
      <w:pPr>
        <w:pStyle w:val="l-L1"/>
        <w:keepNext w:val="0"/>
        <w:numPr>
          <w:ilvl w:val="0"/>
          <w:numId w:val="0"/>
        </w:numPr>
        <w:spacing w:before="120" w:after="120"/>
        <w:ind w:left="720"/>
        <w:jc w:val="left"/>
        <w:rPr>
          <w:rFonts w:ascii="Arial" w:hAnsi="Arial" w:cs="Arial"/>
          <w:szCs w:val="22"/>
        </w:rPr>
      </w:pPr>
    </w:p>
    <w:sectPr w:rsidR="00523C78">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77C99" w14:textId="77777777" w:rsidR="00BD470D" w:rsidRDefault="00BD470D">
      <w:r>
        <w:separator/>
      </w:r>
    </w:p>
  </w:endnote>
  <w:endnote w:type="continuationSeparator" w:id="0">
    <w:p w14:paraId="21FD0D87" w14:textId="77777777" w:rsidR="00BD470D" w:rsidRDefault="00BD470D">
      <w:r>
        <w:continuationSeparator/>
      </w:r>
    </w:p>
  </w:endnote>
  <w:endnote w:type="continuationNotice" w:id="1">
    <w:p w14:paraId="0F20A614" w14:textId="77777777" w:rsidR="00BD470D" w:rsidRDefault="00BD470D"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6AF79" w14:textId="77777777"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4932C8" w:rsidRDefault="004932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31A79" w14:textId="2E7BE2A4"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227C78">
      <w:rPr>
        <w:rStyle w:val="slostrnky"/>
        <w:noProof/>
      </w:rPr>
      <w:t>4</w:t>
    </w:r>
    <w:r>
      <w:rPr>
        <w:rStyle w:val="slostrnky"/>
      </w:rPr>
      <w:fldChar w:fldCharType="end"/>
    </w:r>
  </w:p>
  <w:p w14:paraId="7C2B77D5" w14:textId="77777777" w:rsidR="004932C8" w:rsidRDefault="004932C8">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693540" w14:textId="77777777" w:rsidR="00BD470D" w:rsidRDefault="00BD470D">
      <w:r>
        <w:separator/>
      </w:r>
    </w:p>
  </w:footnote>
  <w:footnote w:type="continuationSeparator" w:id="0">
    <w:p w14:paraId="5B0506BF" w14:textId="77777777" w:rsidR="00BD470D" w:rsidRDefault="00BD470D">
      <w:r>
        <w:continuationSeparator/>
      </w:r>
    </w:p>
  </w:footnote>
  <w:footnote w:type="continuationNotice" w:id="1">
    <w:p w14:paraId="49173B40" w14:textId="77777777" w:rsidR="00BD470D" w:rsidRDefault="00BD470D"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27CC6" w14:textId="663DF273" w:rsidR="004932C8" w:rsidRPr="00F45786" w:rsidRDefault="004932C8" w:rsidP="00F45786">
    <w:pPr>
      <w:pStyle w:val="Zhlav"/>
      <w:spacing w:after="0" w:line="240" w:lineRule="auto"/>
      <w:rPr>
        <w:sz w:val="20"/>
        <w:szCs w:val="20"/>
      </w:rPr>
    </w:pPr>
    <w:r w:rsidRPr="00F45786">
      <w:rPr>
        <w:sz w:val="20"/>
        <w:szCs w:val="20"/>
      </w:rPr>
      <w:t xml:space="preserve">                                                                                                            Č.j. Objednatele:</w:t>
    </w:r>
    <w:r w:rsidR="00F45786" w:rsidRPr="00F45786">
      <w:rPr>
        <w:sz w:val="20"/>
        <w:szCs w:val="20"/>
      </w:rPr>
      <w:t xml:space="preserve"> 1182-2020-505205 </w:t>
    </w:r>
  </w:p>
  <w:p w14:paraId="3B9411C6" w14:textId="7F3CADA9" w:rsidR="004932C8" w:rsidRPr="00F45786" w:rsidRDefault="004932C8" w:rsidP="00F45786">
    <w:pPr>
      <w:pStyle w:val="Zhlav"/>
      <w:spacing w:after="0" w:line="240" w:lineRule="auto"/>
      <w:rPr>
        <w:sz w:val="20"/>
        <w:szCs w:val="20"/>
      </w:rPr>
    </w:pPr>
    <w:r w:rsidRPr="00F45786">
      <w:rPr>
        <w:sz w:val="20"/>
        <w:szCs w:val="20"/>
      </w:rPr>
      <w:tab/>
      <w:t xml:space="preserve">                                                                              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3"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4"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5" w15:restartNumberingAfterBreak="0">
    <w:nsid w:val="2BB8749E"/>
    <w:multiLevelType w:val="multilevel"/>
    <w:tmpl w:val="E39EEAEC"/>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7"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8"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15"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19"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4"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26"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29"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0"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35"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39"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6"/>
  </w:num>
  <w:num w:numId="2">
    <w:abstractNumId w:val="25"/>
  </w:num>
  <w:num w:numId="3">
    <w:abstractNumId w:val="2"/>
  </w:num>
  <w:num w:numId="4">
    <w:abstractNumId w:val="28"/>
  </w:num>
  <w:num w:numId="5">
    <w:abstractNumId w:val="11"/>
  </w:num>
  <w:num w:numId="6">
    <w:abstractNumId w:val="12"/>
  </w:num>
  <w:num w:numId="7">
    <w:abstractNumId w:val="17"/>
  </w:num>
  <w:num w:numId="8">
    <w:abstractNumId w:val="30"/>
  </w:num>
  <w:num w:numId="9">
    <w:abstractNumId w:val="16"/>
  </w:num>
  <w:num w:numId="10">
    <w:abstractNumId w:val="38"/>
  </w:num>
  <w:num w:numId="11">
    <w:abstractNumId w:val="32"/>
  </w:num>
  <w:num w:numId="12">
    <w:abstractNumId w:val="6"/>
  </w:num>
  <w:num w:numId="13">
    <w:abstractNumId w:val="4"/>
  </w:num>
  <w:num w:numId="14">
    <w:abstractNumId w:val="22"/>
  </w:num>
  <w:num w:numId="15">
    <w:abstractNumId w:val="0"/>
  </w:num>
  <w:num w:numId="16">
    <w:abstractNumId w:val="3"/>
  </w:num>
  <w:num w:numId="17">
    <w:abstractNumId w:val="27"/>
  </w:num>
  <w:num w:numId="18">
    <w:abstractNumId w:val="33"/>
  </w:num>
  <w:num w:numId="19">
    <w:abstractNumId w:val="18"/>
  </w:num>
  <w:num w:numId="20">
    <w:abstractNumId w:val="14"/>
  </w:num>
  <w:num w:numId="21">
    <w:abstractNumId w:val="31"/>
  </w:num>
  <w:num w:numId="22">
    <w:abstractNumId w:val="35"/>
  </w:num>
  <w:num w:numId="23">
    <w:abstractNumId w:val="37"/>
  </w:num>
  <w:num w:numId="24">
    <w:abstractNumId w:val="8"/>
  </w:num>
  <w:num w:numId="25">
    <w:abstractNumId w:val="24"/>
  </w:num>
  <w:num w:numId="26">
    <w:abstractNumId w:val="34"/>
  </w:num>
  <w:num w:numId="27">
    <w:abstractNumId w:val="39"/>
  </w:num>
  <w:num w:numId="28">
    <w:abstractNumId w:val="19"/>
  </w:num>
  <w:num w:numId="29">
    <w:abstractNumId w:val="20"/>
  </w:num>
  <w:num w:numId="30">
    <w:abstractNumId w:val="7"/>
  </w:num>
  <w:num w:numId="31">
    <w:abstractNumId w:val="15"/>
  </w:num>
  <w:num w:numId="32">
    <w:abstractNumId w:val="23"/>
  </w:num>
  <w:num w:numId="33">
    <w:abstractNumId w:val="23"/>
  </w:num>
  <w:num w:numId="34">
    <w:abstractNumId w:val="13"/>
  </w:num>
  <w:num w:numId="35">
    <w:abstractNumId w:val="36"/>
  </w:num>
  <w:num w:numId="36">
    <w:abstractNumId w:val="10"/>
  </w:num>
  <w:num w:numId="37">
    <w:abstractNumId w:val="5"/>
  </w:num>
  <w:num w:numId="38">
    <w:abstractNumId w:val="9"/>
  </w:num>
  <w:num w:numId="39">
    <w:abstractNumId w:val="5"/>
  </w:num>
  <w:num w:numId="40">
    <w:abstractNumId w:val="5"/>
  </w:num>
  <w:num w:numId="41">
    <w:abstractNumId w:val="5"/>
  </w:num>
  <w:num w:numId="42">
    <w:abstractNumId w:val="5"/>
  </w:num>
  <w:num w:numId="43">
    <w:abstractNumId w:val="5"/>
  </w:num>
  <w:num w:numId="44">
    <w:abstractNumId w:val="5"/>
  </w:num>
  <w:num w:numId="45">
    <w:abstractNumId w:val="5"/>
  </w:num>
  <w:num w:numId="46">
    <w:abstractNumId w:val="5"/>
  </w:num>
  <w:num w:numId="47">
    <w:abstractNumId w:val="5"/>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
  </w:num>
  <w:num w:numId="50">
    <w:abstractNumId w:val="5"/>
  </w:num>
  <w:num w:numId="51">
    <w:abstractNumId w:val="5"/>
  </w:num>
  <w:num w:numId="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num>
  <w:num w:numId="54">
    <w:abstractNumId w:val="5"/>
  </w:num>
  <w:num w:numId="55">
    <w:abstractNumId w:val="5"/>
  </w:num>
  <w:num w:numId="56">
    <w:abstractNumId w:val="5"/>
  </w:num>
  <w:num w:numId="57">
    <w:abstractNumId w:val="5"/>
  </w:num>
  <w:num w:numId="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
  </w:num>
  <w:num w:numId="61">
    <w:abstractNumId w:val="5"/>
  </w:num>
  <w:num w:numId="62">
    <w:abstractNumId w:val="5"/>
  </w:num>
  <w:num w:numId="63">
    <w:abstractNumId w:val="5"/>
  </w:num>
  <w:num w:numId="64">
    <w:abstractNumId w:val="5"/>
  </w:num>
  <w:num w:numId="65">
    <w:abstractNumId w:val="5"/>
  </w:num>
  <w:num w:numId="66">
    <w:abstractNumId w:val="5"/>
  </w:num>
  <w:num w:numId="67">
    <w:abstractNumId w:val="5"/>
  </w:num>
  <w:num w:numId="68">
    <w:abstractNumId w:val="5"/>
  </w:num>
  <w:num w:numId="69">
    <w:abstractNumId w:val="1"/>
  </w:num>
  <w:num w:numId="70">
    <w:abstractNumId w:val="5"/>
  </w:num>
  <w:num w:numId="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5B67"/>
    <w:rsid w:val="00006164"/>
    <w:rsid w:val="000076F0"/>
    <w:rsid w:val="00012300"/>
    <w:rsid w:val="00012B64"/>
    <w:rsid w:val="00013CC8"/>
    <w:rsid w:val="0001608E"/>
    <w:rsid w:val="0001769A"/>
    <w:rsid w:val="000203F2"/>
    <w:rsid w:val="00024114"/>
    <w:rsid w:val="00035F68"/>
    <w:rsid w:val="00036D68"/>
    <w:rsid w:val="00037752"/>
    <w:rsid w:val="000475F1"/>
    <w:rsid w:val="000524D5"/>
    <w:rsid w:val="0005524A"/>
    <w:rsid w:val="0005626A"/>
    <w:rsid w:val="00056754"/>
    <w:rsid w:val="000634B8"/>
    <w:rsid w:val="000651E8"/>
    <w:rsid w:val="0006681A"/>
    <w:rsid w:val="00070319"/>
    <w:rsid w:val="000708A3"/>
    <w:rsid w:val="00070B97"/>
    <w:rsid w:val="0007141B"/>
    <w:rsid w:val="0007515F"/>
    <w:rsid w:val="000827FC"/>
    <w:rsid w:val="0008462F"/>
    <w:rsid w:val="000847B2"/>
    <w:rsid w:val="000917DD"/>
    <w:rsid w:val="00095603"/>
    <w:rsid w:val="0009761D"/>
    <w:rsid w:val="000A3CCC"/>
    <w:rsid w:val="000A50EF"/>
    <w:rsid w:val="000A787C"/>
    <w:rsid w:val="000B2FE7"/>
    <w:rsid w:val="000B713E"/>
    <w:rsid w:val="000B7640"/>
    <w:rsid w:val="000C1A9F"/>
    <w:rsid w:val="000C7CAD"/>
    <w:rsid w:val="000D3CBE"/>
    <w:rsid w:val="000D7484"/>
    <w:rsid w:val="000D7597"/>
    <w:rsid w:val="000D76B6"/>
    <w:rsid w:val="000E6E9C"/>
    <w:rsid w:val="000F2F2F"/>
    <w:rsid w:val="000F51BD"/>
    <w:rsid w:val="000F5BF7"/>
    <w:rsid w:val="000F6065"/>
    <w:rsid w:val="000F648D"/>
    <w:rsid w:val="000F73CB"/>
    <w:rsid w:val="001074D7"/>
    <w:rsid w:val="00112534"/>
    <w:rsid w:val="001146F6"/>
    <w:rsid w:val="00114CB8"/>
    <w:rsid w:val="001177C9"/>
    <w:rsid w:val="00120C16"/>
    <w:rsid w:val="00123E1B"/>
    <w:rsid w:val="00124A59"/>
    <w:rsid w:val="00125F5A"/>
    <w:rsid w:val="00126736"/>
    <w:rsid w:val="00130F68"/>
    <w:rsid w:val="00131905"/>
    <w:rsid w:val="00131B02"/>
    <w:rsid w:val="00132376"/>
    <w:rsid w:val="00133D00"/>
    <w:rsid w:val="001343FF"/>
    <w:rsid w:val="0013772F"/>
    <w:rsid w:val="00146F73"/>
    <w:rsid w:val="001504E1"/>
    <w:rsid w:val="00152458"/>
    <w:rsid w:val="00152C73"/>
    <w:rsid w:val="00155DAE"/>
    <w:rsid w:val="00157A2A"/>
    <w:rsid w:val="001638C9"/>
    <w:rsid w:val="00163B98"/>
    <w:rsid w:val="001640AC"/>
    <w:rsid w:val="001653D3"/>
    <w:rsid w:val="00167172"/>
    <w:rsid w:val="00170A3E"/>
    <w:rsid w:val="001724C3"/>
    <w:rsid w:val="00173AE3"/>
    <w:rsid w:val="0018278F"/>
    <w:rsid w:val="0019040B"/>
    <w:rsid w:val="001A3598"/>
    <w:rsid w:val="001A6166"/>
    <w:rsid w:val="001A6C61"/>
    <w:rsid w:val="001B2DB9"/>
    <w:rsid w:val="001C5A26"/>
    <w:rsid w:val="001C6108"/>
    <w:rsid w:val="001C6858"/>
    <w:rsid w:val="001D1532"/>
    <w:rsid w:val="001D2761"/>
    <w:rsid w:val="001D32AC"/>
    <w:rsid w:val="001D4A1F"/>
    <w:rsid w:val="001D50DC"/>
    <w:rsid w:val="001D5C4E"/>
    <w:rsid w:val="001D70C2"/>
    <w:rsid w:val="001D7DFC"/>
    <w:rsid w:val="001E4024"/>
    <w:rsid w:val="001E6C59"/>
    <w:rsid w:val="001E7C6C"/>
    <w:rsid w:val="001F2445"/>
    <w:rsid w:val="001F2D41"/>
    <w:rsid w:val="001F4E7C"/>
    <w:rsid w:val="001F5C01"/>
    <w:rsid w:val="001F5C31"/>
    <w:rsid w:val="002030CF"/>
    <w:rsid w:val="00205F0D"/>
    <w:rsid w:val="002067C5"/>
    <w:rsid w:val="00210EB4"/>
    <w:rsid w:val="0021173D"/>
    <w:rsid w:val="00213ADC"/>
    <w:rsid w:val="002147D8"/>
    <w:rsid w:val="002161FC"/>
    <w:rsid w:val="0022069F"/>
    <w:rsid w:val="00225081"/>
    <w:rsid w:val="00225932"/>
    <w:rsid w:val="00227C78"/>
    <w:rsid w:val="00233696"/>
    <w:rsid w:val="00233707"/>
    <w:rsid w:val="0023384B"/>
    <w:rsid w:val="00234261"/>
    <w:rsid w:val="0023580F"/>
    <w:rsid w:val="002358DD"/>
    <w:rsid w:val="00235F5A"/>
    <w:rsid w:val="002361A5"/>
    <w:rsid w:val="00236584"/>
    <w:rsid w:val="00236919"/>
    <w:rsid w:val="002411D5"/>
    <w:rsid w:val="00253305"/>
    <w:rsid w:val="002538F3"/>
    <w:rsid w:val="002548F7"/>
    <w:rsid w:val="00256FEE"/>
    <w:rsid w:val="00264B9B"/>
    <w:rsid w:val="00267084"/>
    <w:rsid w:val="00267385"/>
    <w:rsid w:val="002742B7"/>
    <w:rsid w:val="00275FDD"/>
    <w:rsid w:val="00277B16"/>
    <w:rsid w:val="002803B4"/>
    <w:rsid w:val="00285FFE"/>
    <w:rsid w:val="002921CB"/>
    <w:rsid w:val="002954A2"/>
    <w:rsid w:val="002C113C"/>
    <w:rsid w:val="002C6FAE"/>
    <w:rsid w:val="002D10A3"/>
    <w:rsid w:val="002D245C"/>
    <w:rsid w:val="002D35D2"/>
    <w:rsid w:val="002D4C3E"/>
    <w:rsid w:val="002D58C5"/>
    <w:rsid w:val="002D5ABD"/>
    <w:rsid w:val="002D7772"/>
    <w:rsid w:val="002E7E2A"/>
    <w:rsid w:val="002F02E0"/>
    <w:rsid w:val="002F3A87"/>
    <w:rsid w:val="00306D5E"/>
    <w:rsid w:val="003106B8"/>
    <w:rsid w:val="00310AEF"/>
    <w:rsid w:val="003142FB"/>
    <w:rsid w:val="00314977"/>
    <w:rsid w:val="0031507F"/>
    <w:rsid w:val="00321E30"/>
    <w:rsid w:val="00323892"/>
    <w:rsid w:val="00325FC3"/>
    <w:rsid w:val="00327B76"/>
    <w:rsid w:val="00332C92"/>
    <w:rsid w:val="00336FA6"/>
    <w:rsid w:val="003468FB"/>
    <w:rsid w:val="00357DE0"/>
    <w:rsid w:val="00360D9F"/>
    <w:rsid w:val="003629B9"/>
    <w:rsid w:val="00362FAF"/>
    <w:rsid w:val="003659C2"/>
    <w:rsid w:val="00370FDB"/>
    <w:rsid w:val="00371D11"/>
    <w:rsid w:val="0037518A"/>
    <w:rsid w:val="00380D9B"/>
    <w:rsid w:val="003823D0"/>
    <w:rsid w:val="00382CAA"/>
    <w:rsid w:val="00394CD0"/>
    <w:rsid w:val="003A222E"/>
    <w:rsid w:val="003A3B9A"/>
    <w:rsid w:val="003A65CB"/>
    <w:rsid w:val="003B5CE7"/>
    <w:rsid w:val="003B7031"/>
    <w:rsid w:val="003C2212"/>
    <w:rsid w:val="003C2775"/>
    <w:rsid w:val="003C6C55"/>
    <w:rsid w:val="003C7DFA"/>
    <w:rsid w:val="003D46F4"/>
    <w:rsid w:val="003D4D11"/>
    <w:rsid w:val="003D4E11"/>
    <w:rsid w:val="003D6DA3"/>
    <w:rsid w:val="003E1E1C"/>
    <w:rsid w:val="003E6C22"/>
    <w:rsid w:val="003F0BD3"/>
    <w:rsid w:val="003F0E58"/>
    <w:rsid w:val="003F0EBD"/>
    <w:rsid w:val="003F23AD"/>
    <w:rsid w:val="003F63A5"/>
    <w:rsid w:val="003F7513"/>
    <w:rsid w:val="003F7AAD"/>
    <w:rsid w:val="003F7B5E"/>
    <w:rsid w:val="0040724D"/>
    <w:rsid w:val="00407C28"/>
    <w:rsid w:val="00411074"/>
    <w:rsid w:val="0041143F"/>
    <w:rsid w:val="00421076"/>
    <w:rsid w:val="00426FA0"/>
    <w:rsid w:val="00430580"/>
    <w:rsid w:val="00436495"/>
    <w:rsid w:val="00436873"/>
    <w:rsid w:val="00436878"/>
    <w:rsid w:val="00437BA6"/>
    <w:rsid w:val="00443C71"/>
    <w:rsid w:val="00453B0F"/>
    <w:rsid w:val="00455978"/>
    <w:rsid w:val="00456216"/>
    <w:rsid w:val="0046000F"/>
    <w:rsid w:val="00461D16"/>
    <w:rsid w:val="00467453"/>
    <w:rsid w:val="004723B4"/>
    <w:rsid w:val="004746F3"/>
    <w:rsid w:val="0047679A"/>
    <w:rsid w:val="0048288F"/>
    <w:rsid w:val="004861C9"/>
    <w:rsid w:val="00486C72"/>
    <w:rsid w:val="00492F59"/>
    <w:rsid w:val="004932C8"/>
    <w:rsid w:val="0049370E"/>
    <w:rsid w:val="00494455"/>
    <w:rsid w:val="00495F74"/>
    <w:rsid w:val="004A0A7A"/>
    <w:rsid w:val="004A3555"/>
    <w:rsid w:val="004A375A"/>
    <w:rsid w:val="004A52D7"/>
    <w:rsid w:val="004A652C"/>
    <w:rsid w:val="004A6E06"/>
    <w:rsid w:val="004B0AE8"/>
    <w:rsid w:val="004B1576"/>
    <w:rsid w:val="004B73C5"/>
    <w:rsid w:val="004B78E3"/>
    <w:rsid w:val="004C051F"/>
    <w:rsid w:val="004D037A"/>
    <w:rsid w:val="004D2D12"/>
    <w:rsid w:val="004D3145"/>
    <w:rsid w:val="004D3F19"/>
    <w:rsid w:val="004D659D"/>
    <w:rsid w:val="004E0259"/>
    <w:rsid w:val="004E02BE"/>
    <w:rsid w:val="004E2CB2"/>
    <w:rsid w:val="004E4DA6"/>
    <w:rsid w:val="004E69ED"/>
    <w:rsid w:val="004F13F9"/>
    <w:rsid w:val="004F154E"/>
    <w:rsid w:val="004F38A5"/>
    <w:rsid w:val="00502DDF"/>
    <w:rsid w:val="00505CB7"/>
    <w:rsid w:val="00510C7F"/>
    <w:rsid w:val="00512499"/>
    <w:rsid w:val="00512DDF"/>
    <w:rsid w:val="00515CBE"/>
    <w:rsid w:val="00515DEA"/>
    <w:rsid w:val="005204BB"/>
    <w:rsid w:val="00521E8A"/>
    <w:rsid w:val="00523C78"/>
    <w:rsid w:val="005247F1"/>
    <w:rsid w:val="0052721B"/>
    <w:rsid w:val="00527B38"/>
    <w:rsid w:val="00532A42"/>
    <w:rsid w:val="005352AB"/>
    <w:rsid w:val="00535C93"/>
    <w:rsid w:val="00536E8C"/>
    <w:rsid w:val="0053780F"/>
    <w:rsid w:val="00546BA7"/>
    <w:rsid w:val="00547B20"/>
    <w:rsid w:val="00552932"/>
    <w:rsid w:val="00552E97"/>
    <w:rsid w:val="005533C8"/>
    <w:rsid w:val="0055443D"/>
    <w:rsid w:val="005553AE"/>
    <w:rsid w:val="005626BD"/>
    <w:rsid w:val="0056457F"/>
    <w:rsid w:val="00570232"/>
    <w:rsid w:val="00570C3C"/>
    <w:rsid w:val="00577966"/>
    <w:rsid w:val="00581454"/>
    <w:rsid w:val="005844C4"/>
    <w:rsid w:val="00587E17"/>
    <w:rsid w:val="005949CF"/>
    <w:rsid w:val="00597BDF"/>
    <w:rsid w:val="005A0043"/>
    <w:rsid w:val="005A1830"/>
    <w:rsid w:val="005A39AC"/>
    <w:rsid w:val="005A7706"/>
    <w:rsid w:val="005B3785"/>
    <w:rsid w:val="005B4AD0"/>
    <w:rsid w:val="005C4E34"/>
    <w:rsid w:val="005C66B1"/>
    <w:rsid w:val="005D4D93"/>
    <w:rsid w:val="005D5020"/>
    <w:rsid w:val="005D5DA2"/>
    <w:rsid w:val="005D6EED"/>
    <w:rsid w:val="005E1836"/>
    <w:rsid w:val="005E269D"/>
    <w:rsid w:val="005E32AD"/>
    <w:rsid w:val="005E4180"/>
    <w:rsid w:val="005E6D45"/>
    <w:rsid w:val="005F0106"/>
    <w:rsid w:val="005F1D90"/>
    <w:rsid w:val="005F435B"/>
    <w:rsid w:val="005F7FCA"/>
    <w:rsid w:val="0060511A"/>
    <w:rsid w:val="006118BE"/>
    <w:rsid w:val="006135D6"/>
    <w:rsid w:val="00613F6B"/>
    <w:rsid w:val="006152B5"/>
    <w:rsid w:val="00616927"/>
    <w:rsid w:val="00617544"/>
    <w:rsid w:val="0062433A"/>
    <w:rsid w:val="006313D9"/>
    <w:rsid w:val="0063163F"/>
    <w:rsid w:val="00631AE8"/>
    <w:rsid w:val="00632E5A"/>
    <w:rsid w:val="006417A8"/>
    <w:rsid w:val="006427F3"/>
    <w:rsid w:val="006436C8"/>
    <w:rsid w:val="0064411D"/>
    <w:rsid w:val="00644730"/>
    <w:rsid w:val="006509AC"/>
    <w:rsid w:val="00655172"/>
    <w:rsid w:val="006575CE"/>
    <w:rsid w:val="00660690"/>
    <w:rsid w:val="00660870"/>
    <w:rsid w:val="00660B9F"/>
    <w:rsid w:val="0066162B"/>
    <w:rsid w:val="00661B1A"/>
    <w:rsid w:val="00662182"/>
    <w:rsid w:val="00663C13"/>
    <w:rsid w:val="00666E0D"/>
    <w:rsid w:val="00670F32"/>
    <w:rsid w:val="006852B9"/>
    <w:rsid w:val="00687EC8"/>
    <w:rsid w:val="00690BC3"/>
    <w:rsid w:val="00690C9D"/>
    <w:rsid w:val="00692028"/>
    <w:rsid w:val="0069418B"/>
    <w:rsid w:val="006A2349"/>
    <w:rsid w:val="006A2FB2"/>
    <w:rsid w:val="006A4DDF"/>
    <w:rsid w:val="006A4E33"/>
    <w:rsid w:val="006A70E8"/>
    <w:rsid w:val="006B0081"/>
    <w:rsid w:val="006B21C5"/>
    <w:rsid w:val="006B7E17"/>
    <w:rsid w:val="006C2DB8"/>
    <w:rsid w:val="006C4AC4"/>
    <w:rsid w:val="006C527F"/>
    <w:rsid w:val="006C70A1"/>
    <w:rsid w:val="006D0667"/>
    <w:rsid w:val="006D50D1"/>
    <w:rsid w:val="006D7BFB"/>
    <w:rsid w:val="006E2293"/>
    <w:rsid w:val="006E2996"/>
    <w:rsid w:val="006E52B4"/>
    <w:rsid w:val="006E7C32"/>
    <w:rsid w:val="006F3CD0"/>
    <w:rsid w:val="006F6ECC"/>
    <w:rsid w:val="00703635"/>
    <w:rsid w:val="0071160B"/>
    <w:rsid w:val="0071580B"/>
    <w:rsid w:val="00716DDA"/>
    <w:rsid w:val="007223A6"/>
    <w:rsid w:val="00722CA2"/>
    <w:rsid w:val="0073107E"/>
    <w:rsid w:val="00731789"/>
    <w:rsid w:val="00732627"/>
    <w:rsid w:val="00743B00"/>
    <w:rsid w:val="00744D7A"/>
    <w:rsid w:val="00750233"/>
    <w:rsid w:val="00751679"/>
    <w:rsid w:val="007542FF"/>
    <w:rsid w:val="00754BCC"/>
    <w:rsid w:val="00754F95"/>
    <w:rsid w:val="0076278C"/>
    <w:rsid w:val="0076588D"/>
    <w:rsid w:val="00767DBF"/>
    <w:rsid w:val="0077220E"/>
    <w:rsid w:val="00772DEB"/>
    <w:rsid w:val="00773191"/>
    <w:rsid w:val="00776074"/>
    <w:rsid w:val="007835F3"/>
    <w:rsid w:val="0078723B"/>
    <w:rsid w:val="00790CC9"/>
    <w:rsid w:val="0079106B"/>
    <w:rsid w:val="007A7E6A"/>
    <w:rsid w:val="007B467E"/>
    <w:rsid w:val="007B4FE3"/>
    <w:rsid w:val="007B5B8F"/>
    <w:rsid w:val="007B5D2C"/>
    <w:rsid w:val="007B7420"/>
    <w:rsid w:val="007E28CE"/>
    <w:rsid w:val="007E3837"/>
    <w:rsid w:val="007E595C"/>
    <w:rsid w:val="007E70CD"/>
    <w:rsid w:val="007E7472"/>
    <w:rsid w:val="007F36A0"/>
    <w:rsid w:val="007F4D81"/>
    <w:rsid w:val="008011A3"/>
    <w:rsid w:val="00806017"/>
    <w:rsid w:val="008068EB"/>
    <w:rsid w:val="00807B79"/>
    <w:rsid w:val="00807FAD"/>
    <w:rsid w:val="0081211C"/>
    <w:rsid w:val="008136F4"/>
    <w:rsid w:val="00821735"/>
    <w:rsid w:val="00824335"/>
    <w:rsid w:val="00826A6F"/>
    <w:rsid w:val="00837E89"/>
    <w:rsid w:val="008401E3"/>
    <w:rsid w:val="0084737C"/>
    <w:rsid w:val="00853FFD"/>
    <w:rsid w:val="00863B50"/>
    <w:rsid w:val="008665E9"/>
    <w:rsid w:val="00871329"/>
    <w:rsid w:val="0087156C"/>
    <w:rsid w:val="00871C5A"/>
    <w:rsid w:val="00884B58"/>
    <w:rsid w:val="00884C94"/>
    <w:rsid w:val="00884ED8"/>
    <w:rsid w:val="00885601"/>
    <w:rsid w:val="008857E6"/>
    <w:rsid w:val="00885D74"/>
    <w:rsid w:val="00891431"/>
    <w:rsid w:val="008922D1"/>
    <w:rsid w:val="008960AA"/>
    <w:rsid w:val="008966F0"/>
    <w:rsid w:val="008A0864"/>
    <w:rsid w:val="008A4391"/>
    <w:rsid w:val="008A52EE"/>
    <w:rsid w:val="008B31A6"/>
    <w:rsid w:val="008B55DF"/>
    <w:rsid w:val="008B5C94"/>
    <w:rsid w:val="008C126A"/>
    <w:rsid w:val="008C1A51"/>
    <w:rsid w:val="008C267B"/>
    <w:rsid w:val="008C2E26"/>
    <w:rsid w:val="008C4E63"/>
    <w:rsid w:val="008C7373"/>
    <w:rsid w:val="008D0355"/>
    <w:rsid w:val="008D13C1"/>
    <w:rsid w:val="008D2DA1"/>
    <w:rsid w:val="008D5567"/>
    <w:rsid w:val="008D78D0"/>
    <w:rsid w:val="008E133F"/>
    <w:rsid w:val="008E1C91"/>
    <w:rsid w:val="008E4F6B"/>
    <w:rsid w:val="008E714F"/>
    <w:rsid w:val="008E717D"/>
    <w:rsid w:val="008E7C88"/>
    <w:rsid w:val="008F09ED"/>
    <w:rsid w:val="008F23DA"/>
    <w:rsid w:val="008F7684"/>
    <w:rsid w:val="00901FEF"/>
    <w:rsid w:val="00904729"/>
    <w:rsid w:val="00904CF0"/>
    <w:rsid w:val="00906263"/>
    <w:rsid w:val="00907219"/>
    <w:rsid w:val="00907A49"/>
    <w:rsid w:val="00915447"/>
    <w:rsid w:val="00924567"/>
    <w:rsid w:val="00926A5C"/>
    <w:rsid w:val="00927633"/>
    <w:rsid w:val="00930D90"/>
    <w:rsid w:val="00936760"/>
    <w:rsid w:val="009368F3"/>
    <w:rsid w:val="00937A45"/>
    <w:rsid w:val="00940019"/>
    <w:rsid w:val="00940556"/>
    <w:rsid w:val="009411B7"/>
    <w:rsid w:val="00941A95"/>
    <w:rsid w:val="00951789"/>
    <w:rsid w:val="00952520"/>
    <w:rsid w:val="0095373F"/>
    <w:rsid w:val="00953EC8"/>
    <w:rsid w:val="009611E7"/>
    <w:rsid w:val="00971763"/>
    <w:rsid w:val="00971BEF"/>
    <w:rsid w:val="00971EAC"/>
    <w:rsid w:val="0098300F"/>
    <w:rsid w:val="00983266"/>
    <w:rsid w:val="00985309"/>
    <w:rsid w:val="009859A5"/>
    <w:rsid w:val="009867A3"/>
    <w:rsid w:val="0099059E"/>
    <w:rsid w:val="009908E5"/>
    <w:rsid w:val="00991749"/>
    <w:rsid w:val="00995ABC"/>
    <w:rsid w:val="00996B15"/>
    <w:rsid w:val="009A43BA"/>
    <w:rsid w:val="009A53D2"/>
    <w:rsid w:val="009A66B3"/>
    <w:rsid w:val="009B04CF"/>
    <w:rsid w:val="009B1903"/>
    <w:rsid w:val="009C0AAF"/>
    <w:rsid w:val="009C1846"/>
    <w:rsid w:val="009D32C7"/>
    <w:rsid w:val="009D39E8"/>
    <w:rsid w:val="009D5CBD"/>
    <w:rsid w:val="009D7190"/>
    <w:rsid w:val="009E0EF5"/>
    <w:rsid w:val="009E1295"/>
    <w:rsid w:val="009E3096"/>
    <w:rsid w:val="009E4420"/>
    <w:rsid w:val="009E6563"/>
    <w:rsid w:val="009F3075"/>
    <w:rsid w:val="009F30D6"/>
    <w:rsid w:val="009F36AB"/>
    <w:rsid w:val="009F3720"/>
    <w:rsid w:val="009F478B"/>
    <w:rsid w:val="009F5452"/>
    <w:rsid w:val="009F7877"/>
    <w:rsid w:val="00A04035"/>
    <w:rsid w:val="00A10143"/>
    <w:rsid w:val="00A10274"/>
    <w:rsid w:val="00A1147A"/>
    <w:rsid w:val="00A126CD"/>
    <w:rsid w:val="00A12FB6"/>
    <w:rsid w:val="00A13487"/>
    <w:rsid w:val="00A14402"/>
    <w:rsid w:val="00A2728C"/>
    <w:rsid w:val="00A30EED"/>
    <w:rsid w:val="00A31242"/>
    <w:rsid w:val="00A31465"/>
    <w:rsid w:val="00A368F4"/>
    <w:rsid w:val="00A375CC"/>
    <w:rsid w:val="00A46A9B"/>
    <w:rsid w:val="00A471D8"/>
    <w:rsid w:val="00A4753F"/>
    <w:rsid w:val="00A47981"/>
    <w:rsid w:val="00A50845"/>
    <w:rsid w:val="00A5589B"/>
    <w:rsid w:val="00A56274"/>
    <w:rsid w:val="00A65C79"/>
    <w:rsid w:val="00A660B0"/>
    <w:rsid w:val="00A67EE9"/>
    <w:rsid w:val="00A70646"/>
    <w:rsid w:val="00A850AC"/>
    <w:rsid w:val="00A86DD5"/>
    <w:rsid w:val="00A91766"/>
    <w:rsid w:val="00A95F2D"/>
    <w:rsid w:val="00A97BAA"/>
    <w:rsid w:val="00AA6790"/>
    <w:rsid w:val="00AA6C81"/>
    <w:rsid w:val="00AA6F20"/>
    <w:rsid w:val="00AA703A"/>
    <w:rsid w:val="00AB5723"/>
    <w:rsid w:val="00AB7CC6"/>
    <w:rsid w:val="00AC34F9"/>
    <w:rsid w:val="00AD170C"/>
    <w:rsid w:val="00AD1AA0"/>
    <w:rsid w:val="00AD1C77"/>
    <w:rsid w:val="00AD57A0"/>
    <w:rsid w:val="00AD5D34"/>
    <w:rsid w:val="00AD7B06"/>
    <w:rsid w:val="00AE265B"/>
    <w:rsid w:val="00AE2DC5"/>
    <w:rsid w:val="00AE33D5"/>
    <w:rsid w:val="00AE605E"/>
    <w:rsid w:val="00AF0A5D"/>
    <w:rsid w:val="00AF3FF8"/>
    <w:rsid w:val="00AF79C6"/>
    <w:rsid w:val="00B01789"/>
    <w:rsid w:val="00B02C31"/>
    <w:rsid w:val="00B03BB2"/>
    <w:rsid w:val="00B03FDB"/>
    <w:rsid w:val="00B1637F"/>
    <w:rsid w:val="00B30835"/>
    <w:rsid w:val="00B322DC"/>
    <w:rsid w:val="00B33F0F"/>
    <w:rsid w:val="00B37923"/>
    <w:rsid w:val="00B43E16"/>
    <w:rsid w:val="00B448D2"/>
    <w:rsid w:val="00B5015A"/>
    <w:rsid w:val="00B5161D"/>
    <w:rsid w:val="00B53CDD"/>
    <w:rsid w:val="00B54447"/>
    <w:rsid w:val="00B5642E"/>
    <w:rsid w:val="00B6547F"/>
    <w:rsid w:val="00B65FFB"/>
    <w:rsid w:val="00B70B1E"/>
    <w:rsid w:val="00B729EE"/>
    <w:rsid w:val="00B73391"/>
    <w:rsid w:val="00B73916"/>
    <w:rsid w:val="00B753E4"/>
    <w:rsid w:val="00B774A9"/>
    <w:rsid w:val="00B77AA2"/>
    <w:rsid w:val="00B804D6"/>
    <w:rsid w:val="00B80630"/>
    <w:rsid w:val="00B857F4"/>
    <w:rsid w:val="00B87A91"/>
    <w:rsid w:val="00B94443"/>
    <w:rsid w:val="00B9544E"/>
    <w:rsid w:val="00B973CF"/>
    <w:rsid w:val="00BA11E9"/>
    <w:rsid w:val="00BA432B"/>
    <w:rsid w:val="00BB1728"/>
    <w:rsid w:val="00BB4624"/>
    <w:rsid w:val="00BB71C6"/>
    <w:rsid w:val="00BB7CB3"/>
    <w:rsid w:val="00BC11BB"/>
    <w:rsid w:val="00BC247C"/>
    <w:rsid w:val="00BD0A14"/>
    <w:rsid w:val="00BD3F3B"/>
    <w:rsid w:val="00BD41D3"/>
    <w:rsid w:val="00BD470D"/>
    <w:rsid w:val="00BD672E"/>
    <w:rsid w:val="00BE0F46"/>
    <w:rsid w:val="00BE258E"/>
    <w:rsid w:val="00BF3694"/>
    <w:rsid w:val="00BF7EAF"/>
    <w:rsid w:val="00C00631"/>
    <w:rsid w:val="00C0340E"/>
    <w:rsid w:val="00C0493E"/>
    <w:rsid w:val="00C0572A"/>
    <w:rsid w:val="00C058C6"/>
    <w:rsid w:val="00C05F45"/>
    <w:rsid w:val="00C1681E"/>
    <w:rsid w:val="00C2206F"/>
    <w:rsid w:val="00C226B0"/>
    <w:rsid w:val="00C25044"/>
    <w:rsid w:val="00C25139"/>
    <w:rsid w:val="00C26A5E"/>
    <w:rsid w:val="00C30C2D"/>
    <w:rsid w:val="00C30DBF"/>
    <w:rsid w:val="00C321F7"/>
    <w:rsid w:val="00C32521"/>
    <w:rsid w:val="00C354FE"/>
    <w:rsid w:val="00C3789A"/>
    <w:rsid w:val="00C3793D"/>
    <w:rsid w:val="00C467FD"/>
    <w:rsid w:val="00C47A1B"/>
    <w:rsid w:val="00C47F79"/>
    <w:rsid w:val="00C50D61"/>
    <w:rsid w:val="00C517C5"/>
    <w:rsid w:val="00C52BAE"/>
    <w:rsid w:val="00C567B2"/>
    <w:rsid w:val="00C60B4E"/>
    <w:rsid w:val="00C629E5"/>
    <w:rsid w:val="00C642F1"/>
    <w:rsid w:val="00C653FA"/>
    <w:rsid w:val="00C657AE"/>
    <w:rsid w:val="00C66CE6"/>
    <w:rsid w:val="00C706E7"/>
    <w:rsid w:val="00C71812"/>
    <w:rsid w:val="00C71B13"/>
    <w:rsid w:val="00C73EB5"/>
    <w:rsid w:val="00C75A45"/>
    <w:rsid w:val="00C84B6E"/>
    <w:rsid w:val="00C84F97"/>
    <w:rsid w:val="00CA04E5"/>
    <w:rsid w:val="00CA082A"/>
    <w:rsid w:val="00CB4C86"/>
    <w:rsid w:val="00CB55C3"/>
    <w:rsid w:val="00CB6687"/>
    <w:rsid w:val="00CB68CC"/>
    <w:rsid w:val="00CB6BAC"/>
    <w:rsid w:val="00CC04D6"/>
    <w:rsid w:val="00CC0A33"/>
    <w:rsid w:val="00CC1BF4"/>
    <w:rsid w:val="00CD5A23"/>
    <w:rsid w:val="00CD6EB6"/>
    <w:rsid w:val="00CD7D78"/>
    <w:rsid w:val="00CE2C1C"/>
    <w:rsid w:val="00CE2E6A"/>
    <w:rsid w:val="00CE347B"/>
    <w:rsid w:val="00CE4E2C"/>
    <w:rsid w:val="00CE4F6C"/>
    <w:rsid w:val="00CE56BB"/>
    <w:rsid w:val="00CF0678"/>
    <w:rsid w:val="00CF6E49"/>
    <w:rsid w:val="00D02123"/>
    <w:rsid w:val="00D021D9"/>
    <w:rsid w:val="00D039D4"/>
    <w:rsid w:val="00D0456B"/>
    <w:rsid w:val="00D0476A"/>
    <w:rsid w:val="00D05BB8"/>
    <w:rsid w:val="00D06754"/>
    <w:rsid w:val="00D10072"/>
    <w:rsid w:val="00D16E9B"/>
    <w:rsid w:val="00D3137B"/>
    <w:rsid w:val="00D316A9"/>
    <w:rsid w:val="00D37F97"/>
    <w:rsid w:val="00D45076"/>
    <w:rsid w:val="00D50182"/>
    <w:rsid w:val="00D50F27"/>
    <w:rsid w:val="00D52E4B"/>
    <w:rsid w:val="00D53965"/>
    <w:rsid w:val="00D56F47"/>
    <w:rsid w:val="00D57FE6"/>
    <w:rsid w:val="00D62408"/>
    <w:rsid w:val="00D63D05"/>
    <w:rsid w:val="00D67603"/>
    <w:rsid w:val="00D70183"/>
    <w:rsid w:val="00D7102A"/>
    <w:rsid w:val="00D8162E"/>
    <w:rsid w:val="00D85BFA"/>
    <w:rsid w:val="00D95427"/>
    <w:rsid w:val="00DB2E76"/>
    <w:rsid w:val="00DB31DA"/>
    <w:rsid w:val="00DB3718"/>
    <w:rsid w:val="00DB4A73"/>
    <w:rsid w:val="00DB5B57"/>
    <w:rsid w:val="00DC0156"/>
    <w:rsid w:val="00DC2688"/>
    <w:rsid w:val="00DC2F3F"/>
    <w:rsid w:val="00DD200E"/>
    <w:rsid w:val="00DD696F"/>
    <w:rsid w:val="00DE04FD"/>
    <w:rsid w:val="00DE17AF"/>
    <w:rsid w:val="00DE24B6"/>
    <w:rsid w:val="00DE5AF1"/>
    <w:rsid w:val="00DE5F19"/>
    <w:rsid w:val="00DF44DE"/>
    <w:rsid w:val="00DF4AC8"/>
    <w:rsid w:val="00DF6A49"/>
    <w:rsid w:val="00DF6E51"/>
    <w:rsid w:val="00E00A8F"/>
    <w:rsid w:val="00E04D56"/>
    <w:rsid w:val="00E07D12"/>
    <w:rsid w:val="00E10D46"/>
    <w:rsid w:val="00E115B5"/>
    <w:rsid w:val="00E12050"/>
    <w:rsid w:val="00E132AD"/>
    <w:rsid w:val="00E1419C"/>
    <w:rsid w:val="00E158F7"/>
    <w:rsid w:val="00E172A7"/>
    <w:rsid w:val="00E23090"/>
    <w:rsid w:val="00E26CC5"/>
    <w:rsid w:val="00E277FD"/>
    <w:rsid w:val="00E330D4"/>
    <w:rsid w:val="00E35F4D"/>
    <w:rsid w:val="00E37C17"/>
    <w:rsid w:val="00E449B9"/>
    <w:rsid w:val="00E46FD4"/>
    <w:rsid w:val="00E602E6"/>
    <w:rsid w:val="00E612CB"/>
    <w:rsid w:val="00E62EE1"/>
    <w:rsid w:val="00E64D8D"/>
    <w:rsid w:val="00E66B91"/>
    <w:rsid w:val="00E71176"/>
    <w:rsid w:val="00E71981"/>
    <w:rsid w:val="00E72C64"/>
    <w:rsid w:val="00E7355F"/>
    <w:rsid w:val="00E7558B"/>
    <w:rsid w:val="00E76B8E"/>
    <w:rsid w:val="00E83E7F"/>
    <w:rsid w:val="00E84827"/>
    <w:rsid w:val="00E865F6"/>
    <w:rsid w:val="00E90083"/>
    <w:rsid w:val="00E924F7"/>
    <w:rsid w:val="00E96185"/>
    <w:rsid w:val="00EA1A9A"/>
    <w:rsid w:val="00EA4F01"/>
    <w:rsid w:val="00EA6D3F"/>
    <w:rsid w:val="00EA6F75"/>
    <w:rsid w:val="00EB3FF6"/>
    <w:rsid w:val="00EB5FE0"/>
    <w:rsid w:val="00EB6086"/>
    <w:rsid w:val="00EC3B59"/>
    <w:rsid w:val="00EC4DD8"/>
    <w:rsid w:val="00EC5C90"/>
    <w:rsid w:val="00EC621E"/>
    <w:rsid w:val="00EC759D"/>
    <w:rsid w:val="00ED1B74"/>
    <w:rsid w:val="00ED2619"/>
    <w:rsid w:val="00ED3898"/>
    <w:rsid w:val="00ED562F"/>
    <w:rsid w:val="00EE12FA"/>
    <w:rsid w:val="00EE230D"/>
    <w:rsid w:val="00EE2607"/>
    <w:rsid w:val="00EE6A0B"/>
    <w:rsid w:val="00EE6DAE"/>
    <w:rsid w:val="00EF21A8"/>
    <w:rsid w:val="00F00F80"/>
    <w:rsid w:val="00F01856"/>
    <w:rsid w:val="00F062C7"/>
    <w:rsid w:val="00F12B63"/>
    <w:rsid w:val="00F13F17"/>
    <w:rsid w:val="00F140E5"/>
    <w:rsid w:val="00F146D0"/>
    <w:rsid w:val="00F15883"/>
    <w:rsid w:val="00F15A9F"/>
    <w:rsid w:val="00F176C2"/>
    <w:rsid w:val="00F2079A"/>
    <w:rsid w:val="00F21DB3"/>
    <w:rsid w:val="00F27BA5"/>
    <w:rsid w:val="00F30405"/>
    <w:rsid w:val="00F33A5D"/>
    <w:rsid w:val="00F352BD"/>
    <w:rsid w:val="00F359D8"/>
    <w:rsid w:val="00F37D95"/>
    <w:rsid w:val="00F43472"/>
    <w:rsid w:val="00F43ED8"/>
    <w:rsid w:val="00F43F36"/>
    <w:rsid w:val="00F44458"/>
    <w:rsid w:val="00F45786"/>
    <w:rsid w:val="00F5185F"/>
    <w:rsid w:val="00F537F5"/>
    <w:rsid w:val="00F55456"/>
    <w:rsid w:val="00F56055"/>
    <w:rsid w:val="00F6095A"/>
    <w:rsid w:val="00F62FB6"/>
    <w:rsid w:val="00F63EFC"/>
    <w:rsid w:val="00F64B21"/>
    <w:rsid w:val="00F66882"/>
    <w:rsid w:val="00F72441"/>
    <w:rsid w:val="00F7704B"/>
    <w:rsid w:val="00F829EA"/>
    <w:rsid w:val="00F835ED"/>
    <w:rsid w:val="00F85870"/>
    <w:rsid w:val="00F90B6D"/>
    <w:rsid w:val="00F94E66"/>
    <w:rsid w:val="00FA0A95"/>
    <w:rsid w:val="00FA207D"/>
    <w:rsid w:val="00FA235A"/>
    <w:rsid w:val="00FA6095"/>
    <w:rsid w:val="00FA6B73"/>
    <w:rsid w:val="00FB06DD"/>
    <w:rsid w:val="00FB4130"/>
    <w:rsid w:val="00FC0B97"/>
    <w:rsid w:val="00FC38C4"/>
    <w:rsid w:val="00FD20AF"/>
    <w:rsid w:val="00FD2100"/>
    <w:rsid w:val="00FD2BEE"/>
    <w:rsid w:val="00FD32B1"/>
    <w:rsid w:val="00FD4C87"/>
    <w:rsid w:val="00FD5197"/>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26628"/>
  <w15:docId w15:val="{751273DA-CFC6-4489-B061-0F707832B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ZkladntextChar">
    <w:name w:val="Základní text Char"/>
    <w:basedOn w:val="Standardnpsmoodstavce"/>
    <w:link w:val="Zkladntext"/>
    <w:rsid w:val="005E1836"/>
    <w:rPr>
      <w:rFonts w:ascii="Arial" w:hAnsi="Arial"/>
      <w:b/>
      <w:snapToGrid w:val="0"/>
      <w:sz w:val="22"/>
    </w:rPr>
  </w:style>
  <w:style w:type="character" w:styleId="Hypertextovodkaz">
    <w:name w:val="Hyperlink"/>
    <w:basedOn w:val="Standardnpsmoodstavce"/>
    <w:uiPriority w:val="99"/>
    <w:unhideWhenUsed/>
    <w:rsid w:val="00225081"/>
    <w:rPr>
      <w:color w:val="0000FF" w:themeColor="hyperlink"/>
      <w:u w:val="single"/>
    </w:rPr>
  </w:style>
  <w:style w:type="character" w:styleId="Nevyeenzmnka">
    <w:name w:val="Unresolved Mention"/>
    <w:basedOn w:val="Standardnpsmoodstavce"/>
    <w:uiPriority w:val="99"/>
    <w:semiHidden/>
    <w:unhideWhenUsed/>
    <w:rsid w:val="002250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262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j.kucer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798598C83D204FAB7441D9B4B3D1D4" ma:contentTypeVersion="17" ma:contentTypeDescription="Create a new document." ma:contentTypeScope="" ma:versionID="c8f02d43801ab160417f0e1430eb37ef">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Agreement</English_x0020_Title>
    <Document_x0020_State xmlns="5e6c6c5c-474c-4ef7-b7d6-59a0e77cc256">Draft</Document_x0020_State>
    <Category1 xmlns="5e6c6c5c-474c-4ef7-b7d6-59a0e77cc256">Contract/Agreement</Category1>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857DA-A2C1-4B03-BBE6-A8DB0568E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1E191474-6114-4A9B-9138-16C8DCB714DE}">
  <ds:schemaRefs>
    <ds:schemaRef ds:uri="4085a4f5-5f40-4143-b221-75ee5dde648a"/>
    <ds:schemaRef ds:uri="http://purl.org/dc/elements/1.1/"/>
    <ds:schemaRef ds:uri="http://purl.org/dc/dcmitype/"/>
    <ds:schemaRef ds:uri="http://purl.org/dc/terms/"/>
    <ds:schemaRef ds:uri="http://schemas.openxmlformats.org/package/2006/metadata/core-properties"/>
    <ds:schemaRef ds:uri="5e6c6c5c-474c-4ef7-b7d6-59a0e77cc256"/>
    <ds:schemaRef ds:uri="http://schemas.microsoft.com/office/2006/metadata/properties"/>
    <ds:schemaRef ds:uri="http://schemas.microsoft.com/office/2006/documentManagement/types"/>
    <ds:schemaRef ds:uri="8662c659-72ab-411b-b755-fbef5cbbde18"/>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C202CCA3-AF5B-46A9-B767-C204DAC9C59C}">
  <ds:schemaRefs>
    <ds:schemaRef ds:uri="http://schemas.openxmlformats.org/officeDocument/2006/bibliography"/>
  </ds:schemaRefs>
</ds:datastoreItem>
</file>

<file path=customXml/itemProps6.xml><?xml version="1.0" encoding="utf-8"?>
<ds:datastoreItem xmlns:ds="http://schemas.openxmlformats.org/officeDocument/2006/customXml" ds:itemID="{5C66E1CA-AD29-4CA3-8C9C-88A59496A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12</Pages>
  <Words>4553</Words>
  <Characters>26607</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Smlouva</vt:lpstr>
    </vt:vector>
  </TitlesOfParts>
  <Company>CR</Company>
  <LinksUpToDate>false</LinksUpToDate>
  <CharactersWithSpaces>31098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JARESOVA</dc:creator>
  <cp:lastModifiedBy>Šebesta František Ing.</cp:lastModifiedBy>
  <cp:revision>36</cp:revision>
  <cp:lastPrinted>2015-12-17T11:03:00Z</cp:lastPrinted>
  <dcterms:created xsi:type="dcterms:W3CDTF">2020-10-08T05:17:00Z</dcterms:created>
  <dcterms:modified xsi:type="dcterms:W3CDTF">2021-02-01T11:36:00Z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ies>
</file>